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30A" w:rsidRDefault="00D64E74" w:rsidP="004C0E5C">
      <w:pPr>
        <w:pStyle w:val="Kopfzeile"/>
        <w:tabs>
          <w:tab w:val="clear" w:pos="4536"/>
          <w:tab w:val="clear" w:pos="9072"/>
        </w:tabs>
        <w:spacing w:after="120" w:line="360" w:lineRule="auto"/>
        <w:rPr>
          <w:noProof/>
        </w:rPr>
      </w:pPr>
      <w:r>
        <w:rPr>
          <w:noProof/>
          <w:lang w:val="de-DE"/>
        </w:rPr>
        <mc:AlternateContent>
          <mc:Choice Requires="wps">
            <w:drawing>
              <wp:anchor distT="0" distB="0" distL="114300" distR="114300" simplePos="0" relativeHeight="251656192" behindDoc="0" locked="0" layoutInCell="1" allowOverlap="1" wp14:anchorId="0E21909B" wp14:editId="38B53BC3">
                <wp:simplePos x="0" y="0"/>
                <wp:positionH relativeFrom="column">
                  <wp:posOffset>-98425</wp:posOffset>
                </wp:positionH>
                <wp:positionV relativeFrom="paragraph">
                  <wp:posOffset>63500</wp:posOffset>
                </wp:positionV>
                <wp:extent cx="3434080" cy="345440"/>
                <wp:effectExtent l="0" t="0" r="0" b="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0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1BB" w:rsidRPr="0008670D" w:rsidRDefault="00A471BB" w:rsidP="00FA46BF">
                            <w:pPr>
                              <w:spacing w:line="360" w:lineRule="auto"/>
                              <w:rPr>
                                <w:rFonts w:asciiTheme="minorHAnsi" w:hAnsiTheme="minorHAnsi" w:cstheme="minorHAnsi"/>
                                <w:i/>
                                <w:color w:val="404040" w:themeColor="text1" w:themeTint="BF"/>
                                <w:sz w:val="32"/>
                                <w:szCs w:val="32"/>
                              </w:rPr>
                            </w:pPr>
                            <w:r>
                              <w:rPr>
                                <w:rFonts w:asciiTheme="minorHAnsi" w:hAnsiTheme="minorHAnsi"/>
                                <w:b/>
                                <w:i/>
                                <w:color w:val="404040" w:themeColor="text1" w:themeTint="BF"/>
                                <w:sz w:val="32"/>
                                <w:szCs w:val="32"/>
                              </w:rPr>
                              <w:t>PRESS</w:t>
                            </w:r>
                            <w:r>
                              <w:rPr>
                                <w:rFonts w:asciiTheme="minorHAnsi" w:hAnsiTheme="minorHAnsi"/>
                                <w:i/>
                                <w:color w:val="404040" w:themeColor="text1" w:themeTint="BF"/>
                                <w:sz w:val="32"/>
                                <w:szCs w:val="32"/>
                              </w:rPr>
                              <w:t xml:space="preserve"> RELEASE 2/2019</w:t>
                            </w:r>
                          </w:p>
                          <w:p w:rsidR="00A471BB" w:rsidRPr="00172D50" w:rsidRDefault="00A471BB">
                            <w:pPr>
                              <w:spacing w:line="360" w:lineRule="auto"/>
                              <w:rPr>
                                <w:rFonts w:asciiTheme="minorHAnsi" w:hAnsiTheme="minorHAnsi" w:cstheme="minorHAnsi"/>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E21909B" id="_x0000_t202" coordsize="21600,21600" o:spt="202" path="m,l,21600r21600,l21600,xe">
                <v:stroke joinstyle="miter"/>
                <v:path gradientshapeok="t" o:connecttype="rect"/>
              </v:shapetype>
              <v:shape id="Text Box 18" o:spid="_x0000_s1026" type="#_x0000_t202" style="position:absolute;margin-left:-7.75pt;margin-top:5pt;width:270.4pt;height:2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AftgIAALo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" filled="f" stroked="f">
                <v:textbox>
                  <w:txbxContent>
                    <w:p w:rsidR="00A471BB" w:rsidRPr="0008670D" w:rsidRDefault="00A471BB" w:rsidP="00FA46BF">
                      <w:pPr>
                        <w:spacing w:line="360" w:lineRule="auto"/>
                        <w:rPr>
                          <w:rFonts w:asciiTheme="minorHAnsi" w:hAnsiTheme="minorHAnsi" w:cstheme="minorHAnsi"/>
                          <w:i/>
                          <w:color w:val="404040" w:themeColor="text1" w:themeTint="BF"/>
                          <w:sz w:val="32"/>
                          <w:szCs w:val="32"/>
                        </w:rPr>
                      </w:pPr>
                      <w:r>
                        <w:rPr>
                          <w:rFonts w:asciiTheme="minorHAnsi" w:hAnsiTheme="minorHAnsi"/>
                          <w:b/>
                          <w:i/>
                          <w:color w:val="404040" w:themeColor="text1" w:themeTint="BF"/>
                          <w:sz w:val="32"/>
                          <w:szCs w:val="32"/>
                        </w:rPr>
                        <w:t>PRESS</w:t>
                      </w:r>
                      <w:r>
                        <w:rPr>
                          <w:rFonts w:asciiTheme="minorHAnsi" w:hAnsiTheme="minorHAnsi"/>
                          <w:i/>
                          <w:color w:val="404040" w:themeColor="text1" w:themeTint="BF"/>
                          <w:sz w:val="32"/>
                          <w:szCs w:val="32"/>
                        </w:rPr>
                        <w:t xml:space="preserve"> RELEASE 2/2019</w:t>
                      </w:r>
                    </w:p>
                    <w:p w:rsidR="00A471BB" w:rsidRPr="00172D50" w:rsidRDefault="00A471BB">
                      <w:pPr>
                        <w:spacing w:line="360" w:lineRule="auto"/>
                        <w:rPr>
                          <w:rFonts w:asciiTheme="minorHAnsi" w:hAnsiTheme="minorHAnsi" w:cstheme="minorHAnsi"/>
                          <w:b/>
                        </w:rPr>
                      </w:pPr>
                    </w:p>
                  </w:txbxContent>
                </v:textbox>
              </v:shape>
            </w:pict>
          </mc:Fallback>
        </mc:AlternateContent>
      </w:r>
    </w:p>
    <w:p w:rsidR="00D6630A" w:rsidRDefault="00D6630A" w:rsidP="004C0E5C">
      <w:pPr>
        <w:spacing w:after="120" w:line="360" w:lineRule="auto"/>
        <w:ind w:right="480"/>
        <w:rPr>
          <w:lang w:val="de-DE"/>
        </w:rPr>
      </w:pPr>
    </w:p>
    <w:p w:rsidR="00D6630A" w:rsidRPr="00676C21" w:rsidRDefault="00D6630A" w:rsidP="004C0E5C">
      <w:pPr>
        <w:spacing w:after="120" w:line="360" w:lineRule="auto"/>
        <w:ind w:right="902"/>
        <w:rPr>
          <w:b/>
          <w:sz w:val="28"/>
          <w:lang w:val="de-DE"/>
        </w:rPr>
      </w:pPr>
    </w:p>
    <w:p w:rsidR="00DB1F54" w:rsidRDefault="004F06A8" w:rsidP="004F06A8">
      <w:pPr>
        <w:ind w:right="902"/>
        <w:rPr>
          <w:rFonts w:asciiTheme="minorHAnsi" w:hAnsiTheme="minorHAnsi"/>
          <w:b/>
          <w:sz w:val="36"/>
          <w:szCs w:val="36"/>
        </w:rPr>
      </w:pPr>
      <w:r>
        <w:rPr>
          <w:rFonts w:asciiTheme="minorHAnsi" w:hAnsiTheme="minorHAnsi"/>
          <w:b/>
          <w:sz w:val="36"/>
          <w:szCs w:val="36"/>
        </w:rPr>
        <w:t xml:space="preserve">Machining innovation: Highest precision and </w:t>
      </w:r>
    </w:p>
    <w:p w:rsidR="00CD31D2" w:rsidRDefault="004F06A8" w:rsidP="004F06A8">
      <w:pPr>
        <w:ind w:right="902"/>
        <w:rPr>
          <w:rFonts w:asciiTheme="minorHAnsi" w:hAnsiTheme="minorHAnsi"/>
          <w:b/>
          <w:sz w:val="36"/>
          <w:szCs w:val="36"/>
        </w:rPr>
      </w:pPr>
      <w:proofErr w:type="gramStart"/>
      <w:r>
        <w:rPr>
          <w:rFonts w:asciiTheme="minorHAnsi" w:hAnsiTheme="minorHAnsi"/>
          <w:b/>
          <w:sz w:val="36"/>
          <w:szCs w:val="36"/>
        </w:rPr>
        <w:t>efficiency</w:t>
      </w:r>
      <w:proofErr w:type="gramEnd"/>
      <w:r>
        <w:rPr>
          <w:rFonts w:asciiTheme="minorHAnsi" w:hAnsiTheme="minorHAnsi"/>
          <w:b/>
          <w:sz w:val="36"/>
          <w:szCs w:val="36"/>
        </w:rPr>
        <w:t xml:space="preserve"> with new multi-function tool </w:t>
      </w:r>
    </w:p>
    <w:p w:rsidR="00917159" w:rsidRPr="00312977" w:rsidRDefault="00917159" w:rsidP="004C0E5C">
      <w:pPr>
        <w:spacing w:after="120" w:line="360" w:lineRule="auto"/>
        <w:ind w:right="902"/>
        <w:rPr>
          <w:rFonts w:asciiTheme="minorHAnsi" w:hAnsiTheme="minorHAnsi" w:cstheme="minorHAnsi"/>
        </w:rPr>
      </w:pPr>
    </w:p>
    <w:p w:rsidR="009F43B6" w:rsidRDefault="004F06A8" w:rsidP="00C131CA">
      <w:pPr>
        <w:spacing w:after="120" w:line="360" w:lineRule="auto"/>
        <w:rPr>
          <w:rFonts w:asciiTheme="minorHAnsi" w:hAnsiTheme="minorHAnsi"/>
          <w:i/>
          <w:sz w:val="22"/>
          <w:szCs w:val="22"/>
        </w:rPr>
      </w:pPr>
      <w:r>
        <w:rPr>
          <w:rFonts w:asciiTheme="minorHAnsi" w:hAnsiTheme="minorHAnsi"/>
          <w:i/>
          <w:sz w:val="22"/>
          <w:szCs w:val="22"/>
        </w:rPr>
        <w:t>The precise machining of thin work pieces 1.5 mm diameter onwards is not efficiently poss</w:t>
      </w:r>
      <w:r>
        <w:rPr>
          <w:rFonts w:asciiTheme="minorHAnsi" w:hAnsiTheme="minorHAnsi"/>
          <w:i/>
          <w:sz w:val="22"/>
          <w:szCs w:val="22"/>
        </w:rPr>
        <w:t>i</w:t>
      </w:r>
      <w:r>
        <w:rPr>
          <w:rFonts w:asciiTheme="minorHAnsi" w:hAnsiTheme="minorHAnsi"/>
          <w:i/>
          <w:sz w:val="22"/>
          <w:szCs w:val="22"/>
        </w:rPr>
        <w:t xml:space="preserve">ble with </w:t>
      </w:r>
      <w:r w:rsidR="00E07860">
        <w:rPr>
          <w:rFonts w:asciiTheme="minorHAnsi" w:hAnsiTheme="minorHAnsi"/>
          <w:i/>
          <w:sz w:val="22"/>
          <w:szCs w:val="22"/>
        </w:rPr>
        <w:t xml:space="preserve">conventional machining tools. At the EMO 2019 Leistritz presents a </w:t>
      </w:r>
      <w:r>
        <w:rPr>
          <w:rFonts w:asciiTheme="minorHAnsi" w:hAnsiTheme="minorHAnsi"/>
          <w:i/>
          <w:sz w:val="22"/>
          <w:szCs w:val="22"/>
        </w:rPr>
        <w:t xml:space="preserve">new multi-function tool </w:t>
      </w:r>
      <w:r w:rsidR="00E07860">
        <w:rPr>
          <w:rFonts w:asciiTheme="minorHAnsi" w:hAnsiTheme="minorHAnsi"/>
          <w:i/>
          <w:sz w:val="22"/>
          <w:szCs w:val="22"/>
        </w:rPr>
        <w:t xml:space="preserve">that </w:t>
      </w:r>
      <w:r>
        <w:rPr>
          <w:rFonts w:asciiTheme="minorHAnsi" w:hAnsiTheme="minorHAnsi"/>
          <w:i/>
          <w:sz w:val="22"/>
          <w:szCs w:val="22"/>
        </w:rPr>
        <w:t>solves the problem: Up to 6 times faster than classical machining, with the Over-Cut+ you can machine two different diameters and the finishing of the work piece ends in just one work step.</w:t>
      </w:r>
    </w:p>
    <w:p w:rsidR="002C54EA" w:rsidRPr="00312977" w:rsidRDefault="002C54EA" w:rsidP="00C131CA">
      <w:pPr>
        <w:spacing w:after="120" w:line="360" w:lineRule="auto"/>
        <w:rPr>
          <w:rFonts w:asciiTheme="minorHAnsi" w:hAnsiTheme="minorHAnsi"/>
          <w:i/>
          <w:sz w:val="22"/>
          <w:szCs w:val="22"/>
        </w:rPr>
      </w:pPr>
    </w:p>
    <w:p w:rsidR="00DC33B4" w:rsidRDefault="00C157EA" w:rsidP="004C0E5C">
      <w:pPr>
        <w:spacing w:after="120" w:line="360" w:lineRule="auto"/>
        <w:rPr>
          <w:rFonts w:asciiTheme="minorHAnsi" w:hAnsiTheme="minorHAnsi" w:cstheme="minorHAnsi"/>
          <w:sz w:val="22"/>
          <w:szCs w:val="22"/>
        </w:rPr>
      </w:pPr>
      <w:proofErr w:type="spellStart"/>
      <w:r>
        <w:rPr>
          <w:rFonts w:asciiTheme="minorHAnsi" w:hAnsiTheme="minorHAnsi"/>
          <w:sz w:val="22"/>
          <w:szCs w:val="22"/>
        </w:rPr>
        <w:t>Pleystein</w:t>
      </w:r>
      <w:proofErr w:type="spellEnd"/>
      <w:r w:rsidR="00A471BB">
        <w:rPr>
          <w:rFonts w:asciiTheme="minorHAnsi" w:hAnsiTheme="minorHAnsi"/>
          <w:sz w:val="22"/>
          <w:szCs w:val="22"/>
        </w:rPr>
        <w:t xml:space="preserve"> (September 2019) – “You cannot outwit physics even in machining”, notes Dr. M</w:t>
      </w:r>
      <w:r w:rsidR="00A471BB">
        <w:rPr>
          <w:rFonts w:asciiTheme="minorHAnsi" w:hAnsiTheme="minorHAnsi"/>
          <w:sz w:val="22"/>
          <w:szCs w:val="22"/>
        </w:rPr>
        <w:t>i</w:t>
      </w:r>
      <w:r w:rsidR="00A471BB">
        <w:rPr>
          <w:rFonts w:asciiTheme="minorHAnsi" w:hAnsiTheme="minorHAnsi"/>
          <w:sz w:val="22"/>
          <w:szCs w:val="22"/>
        </w:rPr>
        <w:t xml:space="preserve">chael Wengler, director at Leistritz Produktionstechnik GmbH. “If a very thin and long rod with say 4 mm diameter is to be </w:t>
      </w:r>
      <w:proofErr w:type="spellStart"/>
      <w:r w:rsidR="00A471BB">
        <w:rPr>
          <w:rFonts w:asciiTheme="minorHAnsi" w:hAnsiTheme="minorHAnsi"/>
          <w:sz w:val="22"/>
          <w:szCs w:val="22"/>
        </w:rPr>
        <w:t>overtwisted</w:t>
      </w:r>
      <w:proofErr w:type="spellEnd"/>
      <w:r w:rsidR="00A471BB">
        <w:rPr>
          <w:rFonts w:asciiTheme="minorHAnsi" w:hAnsiTheme="minorHAnsi"/>
          <w:sz w:val="22"/>
          <w:szCs w:val="22"/>
        </w:rPr>
        <w:t xml:space="preserve"> at 100 mm length for a</w:t>
      </w:r>
      <w:r w:rsidR="00E96579">
        <w:rPr>
          <w:rFonts w:asciiTheme="minorHAnsi" w:hAnsiTheme="minorHAnsi"/>
          <w:sz w:val="22"/>
          <w:szCs w:val="22"/>
        </w:rPr>
        <w:t>n</w:t>
      </w:r>
      <w:r w:rsidR="00A471BB">
        <w:rPr>
          <w:rFonts w:asciiTheme="minorHAnsi" w:hAnsiTheme="minorHAnsi"/>
          <w:sz w:val="22"/>
          <w:szCs w:val="22"/>
        </w:rPr>
        <w:t xml:space="preserve"> end dimension of 1.5 mm, then the tool will radially displace the rotating work piece.” The result: Instead of a cylindr</w:t>
      </w:r>
      <w:r w:rsidR="00A471BB">
        <w:rPr>
          <w:rFonts w:asciiTheme="minorHAnsi" w:hAnsiTheme="minorHAnsi"/>
          <w:sz w:val="22"/>
          <w:szCs w:val="22"/>
        </w:rPr>
        <w:t>i</w:t>
      </w:r>
      <w:r w:rsidR="00A471BB">
        <w:rPr>
          <w:rFonts w:asciiTheme="minorHAnsi" w:hAnsiTheme="minorHAnsi"/>
          <w:sz w:val="22"/>
          <w:szCs w:val="22"/>
        </w:rPr>
        <w:t>cal work piece with 1.5 mm diameter, you get a conical one. The supporting sleeve in the tailstock is usually not suitable for such thin diameters or require several more work steps to go from larger diameters until final polishing. “We have found a revolutionary sol</w:t>
      </w:r>
      <w:r w:rsidR="00A471BB">
        <w:rPr>
          <w:rFonts w:asciiTheme="minorHAnsi" w:hAnsiTheme="minorHAnsi"/>
          <w:sz w:val="22"/>
          <w:szCs w:val="22"/>
        </w:rPr>
        <w:t>u</w:t>
      </w:r>
      <w:r w:rsidR="00A471BB">
        <w:rPr>
          <w:rFonts w:asciiTheme="minorHAnsi" w:hAnsiTheme="minorHAnsi"/>
          <w:sz w:val="22"/>
          <w:szCs w:val="22"/>
        </w:rPr>
        <w:t>tion which we would like to present at this year’s EMO for the public,” says the tools’ sp</w:t>
      </w:r>
      <w:r w:rsidR="00A471BB">
        <w:rPr>
          <w:rFonts w:asciiTheme="minorHAnsi" w:hAnsiTheme="minorHAnsi"/>
          <w:sz w:val="22"/>
          <w:szCs w:val="22"/>
        </w:rPr>
        <w:t>e</w:t>
      </w:r>
      <w:r w:rsidR="00A471BB">
        <w:rPr>
          <w:rFonts w:asciiTheme="minorHAnsi" w:hAnsiTheme="minorHAnsi"/>
          <w:sz w:val="22"/>
          <w:szCs w:val="22"/>
        </w:rPr>
        <w:t>cialist. “The innovative machining system Over-Cut+.”</w:t>
      </w:r>
    </w:p>
    <w:p w:rsidR="003872EB" w:rsidRDefault="003872EB" w:rsidP="004C0E5C">
      <w:pPr>
        <w:spacing w:after="120" w:line="360" w:lineRule="auto"/>
        <w:rPr>
          <w:rFonts w:asciiTheme="minorHAnsi" w:hAnsiTheme="minorHAnsi"/>
          <w:sz w:val="22"/>
          <w:szCs w:val="22"/>
        </w:rPr>
      </w:pPr>
      <w:r>
        <w:rPr>
          <w:rFonts w:asciiTheme="minorHAnsi" w:hAnsiTheme="minorHAnsi"/>
          <w:sz w:val="22"/>
          <w:szCs w:val="22"/>
        </w:rPr>
        <w:t xml:space="preserve">The multi-cut basic system of Over-Cut has already been successfully introduced a year before. The new Over-Cut+ is the subsequent further development of the multi-function tool. Firstly, it now allows the multi-level finishing with two different diameters as well as the integration of the work piece-end polishing in one work step. The resulting increase in efficiently is impressive. The Over-Cut+ can machine and finish up to six work pieces in one tool holder with the highest precision in the same time it takes to conventionally machine a work piece with two diameters. </w:t>
      </w:r>
    </w:p>
    <w:p w:rsidR="001436F3" w:rsidRDefault="001436F3" w:rsidP="004C0E5C">
      <w:pPr>
        <w:spacing w:after="120" w:line="360" w:lineRule="auto"/>
        <w:rPr>
          <w:rFonts w:asciiTheme="minorHAnsi" w:hAnsiTheme="minorHAnsi" w:cstheme="minorHAnsi"/>
          <w:sz w:val="22"/>
          <w:szCs w:val="22"/>
        </w:rPr>
      </w:pPr>
    </w:p>
    <w:p w:rsidR="002C54EA" w:rsidRDefault="00B97F5D" w:rsidP="00C131CA">
      <w:pPr>
        <w:spacing w:after="120" w:line="360" w:lineRule="auto"/>
        <w:rPr>
          <w:rFonts w:asciiTheme="minorHAnsi" w:hAnsiTheme="minorHAnsi" w:cstheme="minorHAnsi"/>
          <w:sz w:val="22"/>
          <w:szCs w:val="22"/>
        </w:rPr>
      </w:pPr>
      <w:r>
        <w:rPr>
          <w:rFonts w:asciiTheme="minorHAnsi" w:hAnsiTheme="minorHAnsi"/>
          <w:sz w:val="22"/>
          <w:szCs w:val="22"/>
        </w:rPr>
        <w:lastRenderedPageBreak/>
        <w:t>But this is not all, adds design manager Bernhard Vater: “You can also get the different d</w:t>
      </w:r>
      <w:r>
        <w:rPr>
          <w:rFonts w:asciiTheme="minorHAnsi" w:hAnsiTheme="minorHAnsi"/>
          <w:sz w:val="22"/>
          <w:szCs w:val="22"/>
        </w:rPr>
        <w:t>i</w:t>
      </w:r>
      <w:r>
        <w:rPr>
          <w:rFonts w:asciiTheme="minorHAnsi" w:hAnsiTheme="minorHAnsi"/>
          <w:sz w:val="22"/>
          <w:szCs w:val="22"/>
        </w:rPr>
        <w:t xml:space="preserve">ameters with the highest surface quality with the replaceable cutting inserts of our Over-Cut+. This saves additional costs and further increases the efficiency of the system.” </w:t>
      </w:r>
    </w:p>
    <w:p w:rsidR="00C131CA" w:rsidRDefault="00FC02D1" w:rsidP="00C131CA">
      <w:pPr>
        <w:spacing w:after="120" w:line="360" w:lineRule="auto"/>
        <w:rPr>
          <w:rFonts w:asciiTheme="minorHAnsi" w:hAnsiTheme="minorHAnsi" w:cstheme="minorHAnsi"/>
          <w:sz w:val="22"/>
          <w:szCs w:val="22"/>
        </w:rPr>
      </w:pPr>
      <w:r>
        <w:rPr>
          <w:rFonts w:asciiTheme="minorHAnsi" w:hAnsiTheme="minorHAnsi"/>
          <w:sz w:val="22"/>
          <w:szCs w:val="22"/>
        </w:rPr>
        <w:br/>
      </w:r>
      <w:r>
        <w:rPr>
          <w:rFonts w:asciiTheme="minorHAnsi" w:hAnsiTheme="minorHAnsi"/>
          <w:i/>
          <w:iCs/>
          <w:sz w:val="22"/>
          <w:szCs w:val="22"/>
        </w:rPr>
        <w:t>Design details Over-Cut+</w:t>
      </w:r>
      <w:r>
        <w:rPr>
          <w:rFonts w:asciiTheme="minorHAnsi" w:hAnsiTheme="minorHAnsi"/>
          <w:sz w:val="22"/>
          <w:szCs w:val="22"/>
        </w:rPr>
        <w:br/>
        <w:t>The two-part Over-Cut+ tool consists of one round basic holder with a head diameter of 24 to 40 mm, which is fabricated with individual shaft designs at client request, and a replac</w:t>
      </w:r>
      <w:r>
        <w:rPr>
          <w:rFonts w:asciiTheme="minorHAnsi" w:hAnsiTheme="minorHAnsi"/>
          <w:sz w:val="22"/>
          <w:szCs w:val="22"/>
        </w:rPr>
        <w:t>e</w:t>
      </w:r>
      <w:r>
        <w:rPr>
          <w:rFonts w:asciiTheme="minorHAnsi" w:hAnsiTheme="minorHAnsi"/>
          <w:sz w:val="22"/>
          <w:szCs w:val="22"/>
        </w:rPr>
        <w:t>able round solid-carbide insert with inside cutting edge with diameters from 12 to 32 mm. The carbide tool insert is adjusted for cutting and drilling as per the respective machining diameters. Two of these inserts with different machining diameters are securely clamped in the basic holder using three screws at definite distances. A</w:t>
      </w:r>
      <w:r w:rsidR="00DB1F54">
        <w:rPr>
          <w:rFonts w:asciiTheme="minorHAnsi" w:hAnsiTheme="minorHAnsi"/>
          <w:sz w:val="22"/>
          <w:szCs w:val="22"/>
        </w:rPr>
        <w:t>n a</w:t>
      </w:r>
      <w:r>
        <w:rPr>
          <w:rFonts w:asciiTheme="minorHAnsi" w:hAnsiTheme="minorHAnsi"/>
          <w:sz w:val="22"/>
          <w:szCs w:val="22"/>
        </w:rPr>
        <w:t>dditional safety pin for each tool insert here ensures a rotation lock. Three screws</w:t>
      </w:r>
      <w:r w:rsidR="00CC695B">
        <w:rPr>
          <w:rFonts w:asciiTheme="minorHAnsi" w:hAnsiTheme="minorHAnsi"/>
          <w:sz w:val="22"/>
          <w:szCs w:val="22"/>
        </w:rPr>
        <w:t xml:space="preserve"> arranged at a 120 degree angle</w:t>
      </w:r>
      <w:r>
        <w:rPr>
          <w:rFonts w:asciiTheme="minorHAnsi" w:hAnsiTheme="minorHAnsi"/>
          <w:sz w:val="22"/>
          <w:szCs w:val="22"/>
        </w:rPr>
        <w:t xml:space="preserve"> placed in each Over-Cut+ insert allow fine adjustment for a perfect round cut. </w:t>
      </w:r>
    </w:p>
    <w:p w:rsidR="00C131CA" w:rsidRDefault="00C131CA" w:rsidP="00C131CA">
      <w:pPr>
        <w:spacing w:after="120" w:line="360" w:lineRule="auto"/>
        <w:rPr>
          <w:rFonts w:asciiTheme="minorHAnsi" w:hAnsiTheme="minorHAnsi" w:cstheme="minorHAnsi"/>
          <w:sz w:val="22"/>
          <w:szCs w:val="22"/>
        </w:rPr>
      </w:pPr>
      <w:r>
        <w:rPr>
          <w:rFonts w:asciiTheme="minorHAnsi" w:hAnsiTheme="minorHAnsi"/>
          <w:sz w:val="22"/>
          <w:szCs w:val="22"/>
        </w:rPr>
        <w:t>Several chip space</w:t>
      </w:r>
      <w:r w:rsidR="00CC695B">
        <w:rPr>
          <w:rFonts w:asciiTheme="minorHAnsi" w:hAnsiTheme="minorHAnsi"/>
          <w:sz w:val="22"/>
          <w:szCs w:val="22"/>
        </w:rPr>
        <w:t xml:space="preserve"> openings</w:t>
      </w:r>
      <w:r>
        <w:rPr>
          <w:rFonts w:asciiTheme="minorHAnsi" w:hAnsiTheme="minorHAnsi"/>
          <w:sz w:val="22"/>
          <w:szCs w:val="22"/>
        </w:rPr>
        <w:t xml:space="preserve"> in this innovative tool head help </w:t>
      </w:r>
      <w:r w:rsidRPr="007C4CF3">
        <w:rPr>
          <w:rFonts w:asciiTheme="minorHAnsi" w:hAnsiTheme="minorHAnsi"/>
          <w:sz w:val="22"/>
          <w:szCs w:val="22"/>
        </w:rPr>
        <w:t xml:space="preserve">in </w:t>
      </w:r>
      <w:r>
        <w:rPr>
          <w:rFonts w:asciiTheme="minorHAnsi" w:hAnsiTheme="minorHAnsi"/>
          <w:sz w:val="22"/>
          <w:szCs w:val="22"/>
        </w:rPr>
        <w:t>reliably removing the chips. The optional inner coolant supply through the shaft removes the chips and lengthens the service life of the tool inserts</w:t>
      </w:r>
      <w:r w:rsidR="00DB1F54">
        <w:rPr>
          <w:rFonts w:asciiTheme="minorHAnsi" w:hAnsiTheme="minorHAnsi"/>
          <w:sz w:val="22"/>
          <w:szCs w:val="22"/>
        </w:rPr>
        <w:t xml:space="preserve"> to a maximum</w:t>
      </w:r>
      <w:r>
        <w:rPr>
          <w:rFonts w:asciiTheme="minorHAnsi" w:hAnsiTheme="minorHAnsi"/>
          <w:sz w:val="22"/>
          <w:szCs w:val="22"/>
        </w:rPr>
        <w:t>.</w:t>
      </w:r>
    </w:p>
    <w:p w:rsidR="00C131CA" w:rsidRDefault="00BB1621" w:rsidP="004C0E5C">
      <w:pPr>
        <w:spacing w:after="120" w:line="360" w:lineRule="auto"/>
        <w:rPr>
          <w:rFonts w:asciiTheme="minorHAnsi" w:hAnsiTheme="minorHAnsi" w:cstheme="minorHAnsi"/>
          <w:sz w:val="22"/>
          <w:szCs w:val="22"/>
        </w:rPr>
      </w:pPr>
      <w:r>
        <w:rPr>
          <w:rFonts w:asciiTheme="minorHAnsi" w:hAnsiTheme="minorHAnsi"/>
          <w:sz w:val="22"/>
          <w:szCs w:val="22"/>
        </w:rPr>
        <w:t xml:space="preserve">Looking into the future, Bernhard Vater is happy about the client demands: “With the Over-Cut+, we </w:t>
      </w:r>
      <w:r w:rsidR="00CC695B">
        <w:rPr>
          <w:rFonts w:asciiTheme="minorHAnsi" w:hAnsiTheme="minorHAnsi"/>
          <w:sz w:val="22"/>
          <w:szCs w:val="22"/>
        </w:rPr>
        <w:t xml:space="preserve">now </w:t>
      </w:r>
      <w:r>
        <w:rPr>
          <w:rFonts w:asciiTheme="minorHAnsi" w:hAnsiTheme="minorHAnsi"/>
          <w:sz w:val="22"/>
          <w:szCs w:val="22"/>
        </w:rPr>
        <w:t>offer the most efficient tooling system for the final polishing of work pieces with smaller diameters. As per the requirements of our clients, we will continue to further optimize this innovative system in the future to meet these requirements.”</w:t>
      </w:r>
    </w:p>
    <w:p w:rsidR="00917159" w:rsidRPr="00312977" w:rsidRDefault="00917159" w:rsidP="004C0E5C">
      <w:pPr>
        <w:spacing w:after="120" w:line="360" w:lineRule="auto"/>
        <w:rPr>
          <w:rFonts w:asciiTheme="minorHAnsi" w:hAnsiTheme="minorHAnsi" w:cstheme="minorHAnsi"/>
          <w:sz w:val="22"/>
          <w:szCs w:val="22"/>
        </w:rPr>
      </w:pPr>
    </w:p>
    <w:p w:rsidR="00C157EA" w:rsidRDefault="00C157EA" w:rsidP="00C157EA">
      <w:pPr>
        <w:spacing w:after="120"/>
        <w:rPr>
          <w:rFonts w:asciiTheme="minorHAnsi" w:hAnsiTheme="minorHAnsi" w:cstheme="minorHAnsi"/>
          <w:b/>
          <w:lang w:val="de-DE"/>
        </w:rPr>
      </w:pPr>
      <w:r w:rsidRPr="006D5F6C">
        <w:rPr>
          <w:rFonts w:asciiTheme="minorHAnsi" w:hAnsiTheme="minorHAnsi" w:cstheme="minorHAnsi"/>
          <w:b/>
          <w:lang w:val="de-DE"/>
        </w:rPr>
        <w:t xml:space="preserve">Leistritz Produktionstechnik GmbH </w:t>
      </w:r>
      <w:proofErr w:type="spellStart"/>
      <w:r>
        <w:rPr>
          <w:rFonts w:asciiTheme="minorHAnsi" w:hAnsiTheme="minorHAnsi" w:cstheme="minorHAnsi"/>
          <w:b/>
          <w:lang w:val="de-DE"/>
        </w:rPr>
        <w:t>at</w:t>
      </w:r>
      <w:proofErr w:type="spellEnd"/>
      <w:r>
        <w:rPr>
          <w:rFonts w:asciiTheme="minorHAnsi" w:hAnsiTheme="minorHAnsi" w:cstheme="minorHAnsi"/>
          <w:b/>
          <w:lang w:val="de-DE"/>
        </w:rPr>
        <w:t xml:space="preserve"> </w:t>
      </w:r>
      <w:proofErr w:type="spellStart"/>
      <w:r>
        <w:rPr>
          <w:rFonts w:asciiTheme="minorHAnsi" w:hAnsiTheme="minorHAnsi" w:cstheme="minorHAnsi"/>
          <w:b/>
          <w:lang w:val="de-DE"/>
        </w:rPr>
        <w:t>the</w:t>
      </w:r>
      <w:proofErr w:type="spellEnd"/>
      <w:r w:rsidRPr="006D5F6C">
        <w:rPr>
          <w:rFonts w:asciiTheme="minorHAnsi" w:hAnsiTheme="minorHAnsi" w:cstheme="minorHAnsi"/>
          <w:b/>
          <w:lang w:val="de-DE"/>
        </w:rPr>
        <w:t xml:space="preserve"> EMO</w:t>
      </w:r>
      <w:r w:rsidR="00B96F4D">
        <w:rPr>
          <w:rFonts w:asciiTheme="minorHAnsi" w:hAnsiTheme="minorHAnsi" w:cstheme="minorHAnsi"/>
          <w:b/>
          <w:lang w:val="de-DE"/>
        </w:rPr>
        <w:t xml:space="preserve"> 2019</w:t>
      </w:r>
      <w:r w:rsidRPr="006D5F6C">
        <w:rPr>
          <w:rFonts w:asciiTheme="minorHAnsi" w:hAnsiTheme="minorHAnsi" w:cstheme="minorHAnsi"/>
          <w:b/>
          <w:lang w:val="de-DE"/>
        </w:rPr>
        <w:t xml:space="preserve">: </w:t>
      </w:r>
    </w:p>
    <w:p w:rsidR="00C157EA" w:rsidRPr="00C157EA" w:rsidRDefault="00C157EA" w:rsidP="00C157EA">
      <w:pPr>
        <w:spacing w:after="120"/>
        <w:rPr>
          <w:rFonts w:asciiTheme="minorHAnsi" w:hAnsiTheme="minorHAnsi" w:cstheme="minorHAnsi"/>
          <w:b/>
          <w:lang w:val="de-DE"/>
        </w:rPr>
      </w:pPr>
      <w:r w:rsidRPr="00C157EA">
        <w:rPr>
          <w:rFonts w:asciiTheme="minorHAnsi" w:hAnsiTheme="minorHAnsi" w:cstheme="minorHAnsi"/>
          <w:b/>
          <w:lang w:val="de-DE"/>
        </w:rPr>
        <w:t xml:space="preserve">Tools </w:t>
      </w:r>
      <w:r w:rsidRPr="00C157EA">
        <w:rPr>
          <w:rFonts w:asciiTheme="minorHAnsi" w:hAnsiTheme="minorHAnsi" w:cstheme="minorHAnsi"/>
          <w:b/>
          <w:lang w:val="de-DE"/>
        </w:rPr>
        <w:t xml:space="preserve">in </w:t>
      </w:r>
      <w:proofErr w:type="spellStart"/>
      <w:r w:rsidRPr="00C157EA">
        <w:rPr>
          <w:rFonts w:asciiTheme="minorHAnsi" w:hAnsiTheme="minorHAnsi" w:cstheme="minorHAnsi"/>
          <w:b/>
          <w:lang w:val="de-DE"/>
        </w:rPr>
        <w:t>hall</w:t>
      </w:r>
      <w:proofErr w:type="spellEnd"/>
      <w:r w:rsidRPr="00C157EA">
        <w:rPr>
          <w:rFonts w:asciiTheme="minorHAnsi" w:hAnsiTheme="minorHAnsi" w:cstheme="minorHAnsi"/>
          <w:b/>
          <w:lang w:val="de-DE"/>
        </w:rPr>
        <w:t xml:space="preserve"> 4/s</w:t>
      </w:r>
      <w:r w:rsidRPr="00C157EA">
        <w:rPr>
          <w:rFonts w:asciiTheme="minorHAnsi" w:hAnsiTheme="minorHAnsi" w:cstheme="minorHAnsi"/>
          <w:b/>
          <w:lang w:val="de-DE"/>
        </w:rPr>
        <w:t>tand B31</w:t>
      </w:r>
      <w:r w:rsidRPr="00C157EA">
        <w:rPr>
          <w:rFonts w:asciiTheme="minorHAnsi" w:hAnsiTheme="minorHAnsi" w:cstheme="minorHAnsi"/>
          <w:b/>
          <w:lang w:val="de-DE"/>
        </w:rPr>
        <w:t xml:space="preserve">; </w:t>
      </w:r>
      <w:proofErr w:type="spellStart"/>
      <w:r w:rsidRPr="00C157EA">
        <w:rPr>
          <w:rFonts w:asciiTheme="minorHAnsi" w:hAnsiTheme="minorHAnsi" w:cstheme="minorHAnsi"/>
          <w:b/>
          <w:lang w:val="de-DE"/>
        </w:rPr>
        <w:t>machine</w:t>
      </w:r>
      <w:proofErr w:type="spellEnd"/>
      <w:r w:rsidRPr="00C157EA">
        <w:rPr>
          <w:rFonts w:asciiTheme="minorHAnsi" w:hAnsiTheme="minorHAnsi" w:cstheme="minorHAnsi"/>
          <w:b/>
          <w:lang w:val="de-DE"/>
        </w:rPr>
        <w:t xml:space="preserve"> </w:t>
      </w:r>
      <w:proofErr w:type="spellStart"/>
      <w:r w:rsidRPr="00C157EA">
        <w:rPr>
          <w:rFonts w:asciiTheme="minorHAnsi" w:hAnsiTheme="minorHAnsi" w:cstheme="minorHAnsi"/>
          <w:b/>
          <w:lang w:val="de-DE"/>
        </w:rPr>
        <w:t>tools</w:t>
      </w:r>
      <w:proofErr w:type="spellEnd"/>
      <w:r w:rsidRPr="00C157EA">
        <w:rPr>
          <w:rFonts w:asciiTheme="minorHAnsi" w:hAnsiTheme="minorHAnsi" w:cstheme="minorHAnsi"/>
          <w:b/>
          <w:lang w:val="de-DE"/>
        </w:rPr>
        <w:t xml:space="preserve"> in </w:t>
      </w:r>
      <w:proofErr w:type="spellStart"/>
      <w:r w:rsidRPr="00C157EA">
        <w:rPr>
          <w:rFonts w:asciiTheme="minorHAnsi" w:hAnsiTheme="minorHAnsi" w:cstheme="minorHAnsi"/>
          <w:b/>
          <w:lang w:val="de-DE"/>
        </w:rPr>
        <w:t>hall</w:t>
      </w:r>
      <w:proofErr w:type="spellEnd"/>
      <w:r w:rsidRPr="00C157EA">
        <w:rPr>
          <w:rFonts w:asciiTheme="minorHAnsi" w:hAnsiTheme="minorHAnsi" w:cstheme="minorHAnsi"/>
          <w:b/>
          <w:lang w:val="de-DE"/>
        </w:rPr>
        <w:t xml:space="preserve"> 26/stand E95</w:t>
      </w:r>
    </w:p>
    <w:p w:rsidR="00C157EA" w:rsidRPr="00C157EA" w:rsidRDefault="00C157EA" w:rsidP="00C157EA">
      <w:pPr>
        <w:spacing w:after="120"/>
        <w:rPr>
          <w:rFonts w:asciiTheme="minorHAnsi" w:hAnsiTheme="minorHAnsi" w:cstheme="minorHAnsi"/>
          <w:b/>
          <w:lang w:val="de-DE"/>
        </w:rPr>
      </w:pPr>
    </w:p>
    <w:p w:rsidR="00B93F87" w:rsidRPr="00C157EA" w:rsidRDefault="00B93F87" w:rsidP="004C0E5C">
      <w:pPr>
        <w:spacing w:after="120" w:line="360" w:lineRule="auto"/>
        <w:rPr>
          <w:rFonts w:asciiTheme="minorHAnsi" w:hAnsiTheme="minorHAnsi" w:cstheme="minorHAnsi"/>
          <w:b/>
          <w:lang w:val="de-DE"/>
        </w:rPr>
      </w:pPr>
    </w:p>
    <w:p w:rsidR="00917159" w:rsidRPr="00C157EA" w:rsidRDefault="00917159" w:rsidP="004C0E5C">
      <w:pPr>
        <w:spacing w:after="120" w:line="360" w:lineRule="auto"/>
        <w:rPr>
          <w:rFonts w:asciiTheme="minorHAnsi" w:hAnsiTheme="minorHAnsi" w:cstheme="minorHAnsi"/>
          <w:sz w:val="22"/>
          <w:szCs w:val="22"/>
          <w:lang w:val="de-DE"/>
        </w:rPr>
      </w:pPr>
    </w:p>
    <w:p w:rsidR="00917159" w:rsidRPr="00C157EA" w:rsidRDefault="00917159" w:rsidP="004C0E5C">
      <w:pPr>
        <w:spacing w:after="120" w:line="360" w:lineRule="auto"/>
        <w:rPr>
          <w:rFonts w:asciiTheme="minorHAnsi" w:hAnsiTheme="minorHAnsi" w:cstheme="minorHAnsi"/>
          <w:b/>
          <w:lang w:val="de-DE"/>
        </w:rPr>
      </w:pPr>
      <w:r w:rsidRPr="00C157EA">
        <w:rPr>
          <w:lang w:val="de-DE"/>
        </w:rPr>
        <w:br w:type="page"/>
      </w:r>
    </w:p>
    <w:p w:rsidR="00090530" w:rsidRPr="00C157EA" w:rsidRDefault="008D6C9D" w:rsidP="004C0E5C">
      <w:pPr>
        <w:keepNext/>
        <w:spacing w:after="120" w:line="360" w:lineRule="auto"/>
        <w:outlineLvl w:val="4"/>
        <w:rPr>
          <w:rFonts w:asciiTheme="minorHAnsi" w:hAnsiTheme="minorHAnsi" w:cstheme="minorHAnsi"/>
          <w:b/>
          <w:sz w:val="18"/>
          <w:szCs w:val="18"/>
          <w:lang w:val="de-DE"/>
        </w:rPr>
      </w:pPr>
      <w:proofErr w:type="spellStart"/>
      <w:r w:rsidRPr="00C157EA">
        <w:rPr>
          <w:rFonts w:asciiTheme="minorHAnsi" w:hAnsiTheme="minorHAnsi"/>
          <w:sz w:val="18"/>
          <w:szCs w:val="18"/>
          <w:lang w:val="de-DE"/>
        </w:rPr>
        <w:lastRenderedPageBreak/>
        <w:t>Photo</w:t>
      </w:r>
      <w:proofErr w:type="spellEnd"/>
      <w:r w:rsidRPr="00C157EA">
        <w:rPr>
          <w:rFonts w:asciiTheme="minorHAnsi" w:hAnsiTheme="minorHAnsi"/>
          <w:sz w:val="18"/>
          <w:szCs w:val="18"/>
          <w:lang w:val="de-DE"/>
        </w:rPr>
        <w:t>: ©Leistritz</w:t>
      </w:r>
    </w:p>
    <w:p w:rsidR="001E7E10" w:rsidRDefault="006A6F76" w:rsidP="004C0E5C">
      <w:pPr>
        <w:keepNext/>
        <w:spacing w:after="120" w:line="360" w:lineRule="auto"/>
        <w:outlineLvl w:val="4"/>
        <w:rPr>
          <w:rFonts w:asciiTheme="minorHAnsi" w:hAnsiTheme="minorHAnsi" w:cstheme="minorHAnsi"/>
          <w:b/>
          <w:noProof/>
          <w:sz w:val="18"/>
          <w:szCs w:val="18"/>
        </w:rPr>
      </w:pPr>
      <w:r>
        <w:rPr>
          <w:rFonts w:asciiTheme="minorHAnsi" w:hAnsiTheme="minorHAnsi"/>
          <w:b/>
          <w:noProof/>
          <w:sz w:val="18"/>
          <w:szCs w:val="18"/>
          <w:lang w:val="de-DE"/>
        </w:rPr>
        <w:drawing>
          <wp:inline distT="0" distB="0" distL="0" distR="0">
            <wp:extent cx="3781425" cy="1814808"/>
            <wp:effectExtent l="0" t="0" r="0" b="0"/>
            <wp:docPr id="3" name="Grafik 3" descr="X:\LPT\Presse\Redaktion\2019\EMO\Werkzeuge\Leistritz_Over-C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LPT\Presse\Redaktion\2019\EMO\Werkzeuge\Leistritz_Over-Cut.jpg"/>
                    <pic:cNvPicPr>
                      <a:picLocks noChangeAspect="1" noChangeArrowheads="1"/>
                    </pic:cNvPicPr>
                  </pic:nvPicPr>
                  <pic:blipFill rotWithShape="1">
                    <a:blip r:embed="rId9" cstate="email">
                      <a:extLst>
                        <a:ext uri="{28A0092B-C50C-407E-A947-70E740481C1C}">
                          <a14:useLocalDpi xmlns:a14="http://schemas.microsoft.com/office/drawing/2010/main" val="0"/>
                        </a:ext>
                      </a:extLst>
                    </a:blip>
                    <a:srcRect/>
                    <a:stretch/>
                  </pic:blipFill>
                  <pic:spPr bwMode="auto">
                    <a:xfrm>
                      <a:off x="0" y="0"/>
                      <a:ext cx="3781425" cy="1814808"/>
                    </a:xfrm>
                    <a:prstGeom prst="rect">
                      <a:avLst/>
                    </a:prstGeom>
                    <a:noFill/>
                    <a:ln>
                      <a:noFill/>
                    </a:ln>
                    <a:extLst>
                      <a:ext uri="{53640926-AAD7-44D8-BBD7-CCE9431645EC}">
                        <a14:shadowObscured xmlns:a14="http://schemas.microsoft.com/office/drawing/2010/main"/>
                      </a:ext>
                    </a:extLst>
                  </pic:spPr>
                </pic:pic>
              </a:graphicData>
            </a:graphic>
          </wp:inline>
        </w:drawing>
      </w:r>
    </w:p>
    <w:p w:rsidR="006A6F76" w:rsidRDefault="006A6F76" w:rsidP="004C0E5C">
      <w:pPr>
        <w:keepNext/>
        <w:spacing w:after="120" w:line="360" w:lineRule="auto"/>
        <w:outlineLvl w:val="4"/>
        <w:rPr>
          <w:rFonts w:asciiTheme="minorHAnsi" w:hAnsiTheme="minorHAnsi" w:cstheme="minorHAnsi"/>
          <w:b/>
          <w:noProof/>
          <w:sz w:val="18"/>
          <w:szCs w:val="18"/>
        </w:rPr>
      </w:pPr>
      <w:r>
        <w:rPr>
          <w:rFonts w:asciiTheme="minorHAnsi" w:hAnsiTheme="minorHAnsi" w:cstheme="minorHAnsi"/>
          <w:b/>
          <w:noProof/>
          <w:sz w:val="18"/>
          <w:szCs w:val="18"/>
          <w:lang w:val="de-DE"/>
        </w:rPr>
        <w:drawing>
          <wp:inline distT="0" distB="0" distL="0" distR="0">
            <wp:extent cx="3486150" cy="1959369"/>
            <wp:effectExtent l="0" t="0" r="0" b="3175"/>
            <wp:docPr id="4" name="Grafik 4" descr="X:\LPT\Presse\Redaktion\2019\EMO\Werkzeuge\LPT_OverCutPlus_Insight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LPT\Presse\Redaktion\2019\EMO\Werkzeuge\LPT_OverCutPlus_Insight_ENG.jpg"/>
                    <pic:cNvPicPr>
                      <a:picLocks noChangeAspect="1" noChangeArrowheads="1"/>
                    </pic:cNvPicPr>
                  </pic:nvPicPr>
                  <pic:blipFill>
                    <a:blip r:embed="rId10" cstate="email">
                      <a:extLst>
                        <a:ext uri="{28A0092B-C50C-407E-A947-70E740481C1C}">
                          <a14:useLocalDpi xmlns:a14="http://schemas.microsoft.com/office/drawing/2010/main" val="0"/>
                        </a:ext>
                      </a:extLst>
                    </a:blip>
                    <a:srcRect/>
                    <a:stretch>
                      <a:fillRect/>
                    </a:stretch>
                  </pic:blipFill>
                  <pic:spPr bwMode="auto">
                    <a:xfrm>
                      <a:off x="0" y="0"/>
                      <a:ext cx="3489052" cy="1961000"/>
                    </a:xfrm>
                    <a:prstGeom prst="rect">
                      <a:avLst/>
                    </a:prstGeom>
                    <a:noFill/>
                    <a:ln>
                      <a:noFill/>
                    </a:ln>
                  </pic:spPr>
                </pic:pic>
              </a:graphicData>
            </a:graphic>
          </wp:inline>
        </w:drawing>
      </w:r>
      <w:bookmarkStart w:id="0" w:name="_GoBack"/>
      <w:bookmarkEnd w:id="0"/>
    </w:p>
    <w:p w:rsidR="00BB1621" w:rsidRDefault="00BB1621" w:rsidP="004C0E5C">
      <w:pPr>
        <w:keepNext/>
        <w:spacing w:after="120" w:line="360" w:lineRule="auto"/>
        <w:outlineLvl w:val="4"/>
        <w:rPr>
          <w:rFonts w:asciiTheme="minorHAnsi" w:hAnsiTheme="minorHAnsi" w:cstheme="minorHAnsi"/>
          <w:b/>
          <w:noProof/>
          <w:sz w:val="18"/>
          <w:szCs w:val="18"/>
          <w:lang w:val="de-DE"/>
        </w:rPr>
      </w:pPr>
    </w:p>
    <w:p w:rsidR="00917159" w:rsidRDefault="00917159" w:rsidP="004C0E5C">
      <w:pPr>
        <w:keepNext/>
        <w:spacing w:after="120" w:line="360" w:lineRule="auto"/>
        <w:outlineLvl w:val="4"/>
        <w:rPr>
          <w:rFonts w:asciiTheme="minorHAnsi" w:hAnsiTheme="minorHAnsi" w:cstheme="minorHAnsi"/>
          <w:b/>
          <w:noProof/>
          <w:sz w:val="18"/>
          <w:szCs w:val="18"/>
        </w:rPr>
      </w:pPr>
      <w:r>
        <w:rPr>
          <w:rFonts w:asciiTheme="minorHAnsi" w:hAnsiTheme="minorHAnsi"/>
          <w:sz w:val="18"/>
          <w:szCs w:val="18"/>
        </w:rPr>
        <w:t>Over-Cut+ tools - have no competition when it comes to machining elongated work pieces of 1.5 mm onwards</w:t>
      </w:r>
    </w:p>
    <w:p w:rsidR="00917159" w:rsidRPr="00312977" w:rsidRDefault="00917159" w:rsidP="004C0E5C">
      <w:pPr>
        <w:keepNext/>
        <w:spacing w:after="120" w:line="360" w:lineRule="auto"/>
        <w:outlineLvl w:val="4"/>
        <w:rPr>
          <w:rFonts w:asciiTheme="minorHAnsi" w:hAnsiTheme="minorHAnsi" w:cstheme="minorHAnsi"/>
          <w:b/>
          <w:sz w:val="18"/>
          <w:szCs w:val="18"/>
        </w:rPr>
      </w:pPr>
    </w:p>
    <w:p w:rsidR="003A570B" w:rsidRPr="003A570B" w:rsidRDefault="003A570B" w:rsidP="001E7E10">
      <w:pPr>
        <w:keepNext/>
        <w:outlineLvl w:val="4"/>
        <w:rPr>
          <w:rFonts w:asciiTheme="minorHAnsi" w:hAnsiTheme="minorHAnsi" w:cstheme="minorHAnsi"/>
          <w:b/>
          <w:sz w:val="18"/>
          <w:szCs w:val="18"/>
        </w:rPr>
      </w:pPr>
      <w:r>
        <w:rPr>
          <w:rFonts w:asciiTheme="minorHAnsi" w:hAnsiTheme="minorHAnsi"/>
          <w:b/>
          <w:sz w:val="18"/>
          <w:szCs w:val="18"/>
        </w:rPr>
        <w:t xml:space="preserve">Leistritz </w:t>
      </w:r>
      <w:r w:rsidR="00E60484">
        <w:rPr>
          <w:rFonts w:asciiTheme="minorHAnsi" w:hAnsiTheme="minorHAnsi"/>
          <w:b/>
          <w:sz w:val="18"/>
          <w:szCs w:val="18"/>
        </w:rPr>
        <w:t>Produktionstechnik GmbH</w:t>
      </w:r>
    </w:p>
    <w:p w:rsidR="00E60484" w:rsidRPr="007E1E26" w:rsidRDefault="00E60484" w:rsidP="00E60484">
      <w:pPr>
        <w:rPr>
          <w:rFonts w:asciiTheme="minorHAnsi" w:hAnsiTheme="minorHAnsi" w:cstheme="minorHAnsi"/>
          <w:bCs/>
          <w:sz w:val="18"/>
          <w:szCs w:val="18"/>
        </w:rPr>
      </w:pPr>
      <w:r w:rsidRPr="007E1E26">
        <w:rPr>
          <w:rFonts w:asciiTheme="minorHAnsi" w:hAnsiTheme="minorHAnsi" w:cstheme="minorHAnsi"/>
          <w:sz w:val="18"/>
        </w:rPr>
        <w:t xml:space="preserve">As part of the Leistritz Group, Leistritz Produktionstechnik GmbH, based in </w:t>
      </w:r>
      <w:proofErr w:type="spellStart"/>
      <w:r w:rsidRPr="007E1E26">
        <w:rPr>
          <w:rFonts w:asciiTheme="minorHAnsi" w:hAnsiTheme="minorHAnsi" w:cstheme="minorHAnsi"/>
          <w:sz w:val="18"/>
        </w:rPr>
        <w:t>Pleystein</w:t>
      </w:r>
      <w:proofErr w:type="spellEnd"/>
      <w:r w:rsidRPr="007E1E26">
        <w:rPr>
          <w:rFonts w:asciiTheme="minorHAnsi" w:hAnsiTheme="minorHAnsi" w:cstheme="minorHAnsi"/>
          <w:sz w:val="18"/>
        </w:rPr>
        <w:t xml:space="preserve">, Germany, offers solutions for economic production of whirling machines, </w:t>
      </w:r>
      <w:proofErr w:type="spellStart"/>
      <w:r w:rsidRPr="007E1E26">
        <w:rPr>
          <w:rFonts w:asciiTheme="minorHAnsi" w:hAnsiTheme="minorHAnsi" w:cstheme="minorHAnsi"/>
          <w:sz w:val="18"/>
        </w:rPr>
        <w:t>keyseating</w:t>
      </w:r>
      <w:proofErr w:type="spellEnd"/>
      <w:r w:rsidRPr="007E1E26">
        <w:rPr>
          <w:rFonts w:asciiTheme="minorHAnsi" w:hAnsiTheme="minorHAnsi" w:cstheme="minorHAnsi"/>
          <w:sz w:val="18"/>
        </w:rPr>
        <w:t xml:space="preserve"> machines and carbide tools. Leistritz is a partner to the automotive, aviation and aerospace industry, the oil and gas industry as well as the drive technology and the die and </w:t>
      </w:r>
      <w:proofErr w:type="spellStart"/>
      <w:r w:rsidRPr="007E1E26">
        <w:rPr>
          <w:rFonts w:asciiTheme="minorHAnsi" w:hAnsiTheme="minorHAnsi" w:cstheme="minorHAnsi"/>
          <w:sz w:val="18"/>
        </w:rPr>
        <w:t>mould</w:t>
      </w:r>
      <w:proofErr w:type="spellEnd"/>
      <w:r w:rsidRPr="007E1E26">
        <w:rPr>
          <w:rFonts w:asciiTheme="minorHAnsi" w:hAnsiTheme="minorHAnsi" w:cstheme="minorHAnsi"/>
          <w:sz w:val="18"/>
        </w:rPr>
        <w:t xml:space="preserve"> industry. By exploiting synergies from two different areas of expertise, machine tools and tools, the company has been able to build up a wealth of knowledge. The experience gained in both fields helps the company to continuously develop its technology and thus offer high-quality machine and tooling solutions from a single source. The company's core skill</w:t>
      </w:r>
      <w:r>
        <w:rPr>
          <w:rFonts w:asciiTheme="minorHAnsi" w:hAnsiTheme="minorHAnsi" w:cstheme="minorHAnsi"/>
          <w:sz w:val="18"/>
        </w:rPr>
        <w:t>s lie</w:t>
      </w:r>
      <w:r w:rsidRPr="007E1E26">
        <w:rPr>
          <w:rFonts w:asciiTheme="minorHAnsi" w:hAnsiTheme="minorHAnsi" w:cstheme="minorHAnsi"/>
          <w:sz w:val="18"/>
        </w:rPr>
        <w:t xml:space="preserve"> in the development and production of customized solutions and processes.</w:t>
      </w:r>
    </w:p>
    <w:p w:rsidR="00435F67" w:rsidRPr="00312977" w:rsidRDefault="00435F67" w:rsidP="004C0E5C">
      <w:pPr>
        <w:spacing w:after="120" w:line="360" w:lineRule="auto"/>
        <w:rPr>
          <w:rFonts w:asciiTheme="minorHAnsi" w:hAnsiTheme="minorHAnsi" w:cstheme="minorHAnsi"/>
          <w:bCs/>
          <w:sz w:val="18"/>
          <w:szCs w:val="18"/>
          <w:lang w:eastAsia="en-US"/>
        </w:rPr>
      </w:pPr>
    </w:p>
    <w:p w:rsidR="00435F67" w:rsidRPr="00312977" w:rsidRDefault="00435F67" w:rsidP="001E7E10">
      <w:pPr>
        <w:rPr>
          <w:rFonts w:asciiTheme="minorHAnsi" w:hAnsiTheme="minorHAnsi" w:cstheme="minorHAnsi"/>
          <w:b/>
          <w:bCs/>
          <w:sz w:val="18"/>
          <w:szCs w:val="18"/>
          <w:lang w:val="de-DE"/>
        </w:rPr>
      </w:pPr>
      <w:proofErr w:type="spellStart"/>
      <w:r w:rsidRPr="00312977">
        <w:rPr>
          <w:rFonts w:asciiTheme="minorHAnsi" w:hAnsiTheme="minorHAnsi"/>
          <w:b/>
          <w:bCs/>
          <w:sz w:val="18"/>
          <w:szCs w:val="18"/>
          <w:lang w:val="de-DE"/>
        </w:rPr>
        <w:t>For</w:t>
      </w:r>
      <w:proofErr w:type="spellEnd"/>
      <w:r w:rsidRPr="00312977">
        <w:rPr>
          <w:rFonts w:asciiTheme="minorHAnsi" w:hAnsiTheme="minorHAnsi"/>
          <w:b/>
          <w:bCs/>
          <w:sz w:val="18"/>
          <w:szCs w:val="18"/>
          <w:lang w:val="de-DE"/>
        </w:rPr>
        <w:t xml:space="preserve"> </w:t>
      </w:r>
      <w:proofErr w:type="spellStart"/>
      <w:r w:rsidRPr="00312977">
        <w:rPr>
          <w:rFonts w:asciiTheme="minorHAnsi" w:hAnsiTheme="minorHAnsi"/>
          <w:b/>
          <w:bCs/>
          <w:sz w:val="18"/>
          <w:szCs w:val="18"/>
          <w:lang w:val="de-DE"/>
        </w:rPr>
        <w:t>more</w:t>
      </w:r>
      <w:proofErr w:type="spellEnd"/>
      <w:r w:rsidRPr="00312977">
        <w:rPr>
          <w:rFonts w:asciiTheme="minorHAnsi" w:hAnsiTheme="minorHAnsi"/>
          <w:b/>
          <w:bCs/>
          <w:sz w:val="18"/>
          <w:szCs w:val="18"/>
          <w:lang w:val="de-DE"/>
        </w:rPr>
        <w:t xml:space="preserve"> </w:t>
      </w:r>
      <w:proofErr w:type="spellStart"/>
      <w:r w:rsidRPr="00312977">
        <w:rPr>
          <w:rFonts w:asciiTheme="minorHAnsi" w:hAnsiTheme="minorHAnsi"/>
          <w:b/>
          <w:bCs/>
          <w:sz w:val="18"/>
          <w:szCs w:val="18"/>
          <w:lang w:val="de-DE"/>
        </w:rPr>
        <w:t>information</w:t>
      </w:r>
      <w:proofErr w:type="spellEnd"/>
      <w:r w:rsidRPr="00312977">
        <w:rPr>
          <w:rFonts w:asciiTheme="minorHAnsi" w:hAnsiTheme="minorHAnsi"/>
          <w:b/>
          <w:bCs/>
          <w:sz w:val="18"/>
          <w:szCs w:val="18"/>
          <w:lang w:val="de-DE"/>
        </w:rPr>
        <w:t>:</w:t>
      </w:r>
    </w:p>
    <w:p w:rsidR="00435F67" w:rsidRPr="00312977" w:rsidRDefault="00435F67" w:rsidP="001E7E10">
      <w:pPr>
        <w:rPr>
          <w:rFonts w:asciiTheme="minorHAnsi" w:hAnsiTheme="minorHAnsi" w:cstheme="minorHAnsi"/>
          <w:bCs/>
          <w:sz w:val="18"/>
          <w:szCs w:val="18"/>
          <w:lang w:val="de-DE"/>
        </w:rPr>
      </w:pPr>
      <w:r w:rsidRPr="00312977">
        <w:rPr>
          <w:rFonts w:asciiTheme="minorHAnsi" w:hAnsiTheme="minorHAnsi"/>
          <w:b/>
          <w:bCs/>
          <w:sz w:val="18"/>
          <w:szCs w:val="18"/>
          <w:lang w:val="de-DE"/>
        </w:rPr>
        <w:t>Leistritz AG</w:t>
      </w:r>
      <w:r w:rsidRPr="00312977">
        <w:rPr>
          <w:rFonts w:asciiTheme="minorHAnsi" w:hAnsiTheme="minorHAnsi"/>
          <w:bCs/>
          <w:sz w:val="18"/>
          <w:szCs w:val="18"/>
          <w:lang w:val="de-DE"/>
        </w:rPr>
        <w:tab/>
      </w:r>
      <w:r w:rsidRPr="00312977">
        <w:rPr>
          <w:rFonts w:asciiTheme="minorHAnsi" w:hAnsiTheme="minorHAnsi"/>
          <w:bCs/>
          <w:sz w:val="18"/>
          <w:szCs w:val="18"/>
          <w:lang w:val="de-DE"/>
        </w:rPr>
        <w:tab/>
      </w:r>
      <w:r w:rsidRPr="00312977">
        <w:rPr>
          <w:rFonts w:asciiTheme="minorHAnsi" w:hAnsiTheme="minorHAnsi"/>
          <w:bCs/>
          <w:sz w:val="18"/>
          <w:szCs w:val="18"/>
          <w:lang w:val="de-DE"/>
        </w:rPr>
        <w:tab/>
      </w:r>
      <w:r w:rsidRPr="00312977">
        <w:rPr>
          <w:rFonts w:asciiTheme="minorHAnsi" w:hAnsiTheme="minorHAnsi"/>
          <w:bCs/>
          <w:sz w:val="18"/>
          <w:szCs w:val="18"/>
          <w:lang w:val="de-DE"/>
        </w:rPr>
        <w:tab/>
      </w:r>
      <w:r w:rsidRPr="00312977">
        <w:rPr>
          <w:rFonts w:asciiTheme="minorHAnsi" w:hAnsiTheme="minorHAnsi"/>
          <w:bCs/>
          <w:sz w:val="18"/>
          <w:szCs w:val="18"/>
          <w:lang w:val="de-DE"/>
        </w:rPr>
        <w:tab/>
      </w:r>
      <w:r w:rsidRPr="00312977">
        <w:rPr>
          <w:rFonts w:asciiTheme="minorHAnsi" w:hAnsiTheme="minorHAnsi"/>
          <w:bCs/>
          <w:sz w:val="18"/>
          <w:szCs w:val="18"/>
          <w:lang w:val="de-DE"/>
        </w:rPr>
        <w:tab/>
      </w:r>
      <w:r w:rsidRPr="00312977">
        <w:rPr>
          <w:rFonts w:asciiTheme="minorHAnsi" w:hAnsiTheme="minorHAnsi"/>
          <w:b/>
          <w:bCs/>
          <w:sz w:val="18"/>
          <w:szCs w:val="18"/>
          <w:lang w:val="de-DE"/>
        </w:rPr>
        <w:t>Leistritz Produktionstechnik GmbH</w:t>
      </w:r>
    </w:p>
    <w:p w:rsidR="00435F67" w:rsidRPr="007F27E8" w:rsidRDefault="00E60484" w:rsidP="001E7E10">
      <w:pPr>
        <w:rPr>
          <w:rFonts w:asciiTheme="minorHAnsi" w:hAnsiTheme="minorHAnsi" w:cstheme="minorHAnsi"/>
          <w:bCs/>
          <w:sz w:val="18"/>
          <w:szCs w:val="18"/>
        </w:rPr>
      </w:pPr>
      <w:r>
        <w:rPr>
          <w:rFonts w:asciiTheme="minorHAnsi" w:hAnsiTheme="minorHAnsi"/>
          <w:bCs/>
          <w:sz w:val="18"/>
          <w:szCs w:val="18"/>
        </w:rPr>
        <w:t>Press and public r</w:t>
      </w:r>
      <w:r w:rsidR="002B30C5">
        <w:rPr>
          <w:rFonts w:asciiTheme="minorHAnsi" w:hAnsiTheme="minorHAnsi"/>
          <w:bCs/>
          <w:sz w:val="18"/>
          <w:szCs w:val="18"/>
        </w:rPr>
        <w:t>elations</w:t>
      </w:r>
      <w:r w:rsidR="00E96579">
        <w:rPr>
          <w:rFonts w:asciiTheme="minorHAnsi" w:hAnsiTheme="minorHAnsi"/>
          <w:bCs/>
          <w:sz w:val="18"/>
          <w:szCs w:val="18"/>
        </w:rPr>
        <w:tab/>
      </w:r>
      <w:r w:rsidR="00E96579">
        <w:rPr>
          <w:rFonts w:asciiTheme="minorHAnsi" w:hAnsiTheme="minorHAnsi"/>
          <w:bCs/>
          <w:sz w:val="18"/>
          <w:szCs w:val="18"/>
        </w:rPr>
        <w:tab/>
      </w:r>
      <w:r w:rsidR="00E96579">
        <w:rPr>
          <w:rFonts w:asciiTheme="minorHAnsi" w:hAnsiTheme="minorHAnsi"/>
          <w:bCs/>
          <w:sz w:val="18"/>
          <w:szCs w:val="18"/>
        </w:rPr>
        <w:tab/>
      </w:r>
      <w:r w:rsidR="00E96579">
        <w:rPr>
          <w:rFonts w:asciiTheme="minorHAnsi" w:hAnsiTheme="minorHAnsi"/>
          <w:bCs/>
          <w:sz w:val="18"/>
          <w:szCs w:val="18"/>
        </w:rPr>
        <w:tab/>
      </w:r>
      <w:r w:rsidR="00E96579">
        <w:rPr>
          <w:rFonts w:asciiTheme="minorHAnsi" w:hAnsiTheme="minorHAnsi"/>
          <w:bCs/>
          <w:sz w:val="18"/>
          <w:szCs w:val="18"/>
        </w:rPr>
        <w:tab/>
      </w:r>
      <w:r w:rsidR="006A6F76">
        <w:rPr>
          <w:rFonts w:asciiTheme="minorHAnsi" w:hAnsiTheme="minorHAnsi"/>
          <w:bCs/>
          <w:sz w:val="18"/>
          <w:szCs w:val="18"/>
        </w:rPr>
        <w:t xml:space="preserve">General Manager </w:t>
      </w:r>
    </w:p>
    <w:p w:rsidR="008518AB" w:rsidRPr="00312977" w:rsidRDefault="002B30C5" w:rsidP="001E7E10">
      <w:pPr>
        <w:rPr>
          <w:rFonts w:asciiTheme="minorHAnsi" w:hAnsiTheme="minorHAnsi" w:cstheme="minorHAnsi"/>
          <w:bCs/>
          <w:sz w:val="18"/>
          <w:szCs w:val="18"/>
          <w:lang w:val="de-DE"/>
        </w:rPr>
      </w:pPr>
      <w:r w:rsidRPr="00312977">
        <w:rPr>
          <w:rFonts w:asciiTheme="minorHAnsi" w:hAnsiTheme="minorHAnsi"/>
          <w:bCs/>
          <w:sz w:val="18"/>
          <w:szCs w:val="18"/>
          <w:lang w:val="de-DE"/>
        </w:rPr>
        <w:t>Marija Perisic</w:t>
      </w:r>
      <w:r w:rsidRPr="00312977">
        <w:rPr>
          <w:rFonts w:asciiTheme="minorHAnsi" w:hAnsiTheme="minorHAnsi"/>
          <w:bCs/>
          <w:sz w:val="18"/>
          <w:szCs w:val="18"/>
          <w:lang w:val="de-DE"/>
        </w:rPr>
        <w:tab/>
      </w:r>
      <w:r w:rsidRPr="00312977">
        <w:rPr>
          <w:rFonts w:asciiTheme="minorHAnsi" w:hAnsiTheme="minorHAnsi"/>
          <w:bCs/>
          <w:sz w:val="18"/>
          <w:szCs w:val="18"/>
          <w:lang w:val="de-DE"/>
        </w:rPr>
        <w:tab/>
      </w:r>
      <w:r w:rsidRPr="00312977">
        <w:rPr>
          <w:rFonts w:asciiTheme="minorHAnsi" w:hAnsiTheme="minorHAnsi"/>
          <w:bCs/>
          <w:sz w:val="18"/>
          <w:szCs w:val="18"/>
          <w:lang w:val="de-DE"/>
        </w:rPr>
        <w:tab/>
      </w:r>
      <w:r w:rsidRPr="00312977">
        <w:rPr>
          <w:rFonts w:asciiTheme="minorHAnsi" w:hAnsiTheme="minorHAnsi"/>
          <w:bCs/>
          <w:sz w:val="18"/>
          <w:szCs w:val="18"/>
          <w:lang w:val="de-DE"/>
        </w:rPr>
        <w:tab/>
      </w:r>
      <w:r w:rsidRPr="00312977">
        <w:rPr>
          <w:rFonts w:asciiTheme="minorHAnsi" w:hAnsiTheme="minorHAnsi"/>
          <w:bCs/>
          <w:sz w:val="18"/>
          <w:szCs w:val="18"/>
          <w:lang w:val="de-DE"/>
        </w:rPr>
        <w:tab/>
      </w:r>
      <w:r w:rsidRPr="00312977">
        <w:rPr>
          <w:rFonts w:asciiTheme="minorHAnsi" w:hAnsiTheme="minorHAnsi"/>
          <w:bCs/>
          <w:sz w:val="18"/>
          <w:szCs w:val="18"/>
          <w:lang w:val="de-DE"/>
        </w:rPr>
        <w:tab/>
        <w:t>Dr. Michael Wengler</w:t>
      </w:r>
    </w:p>
    <w:p w:rsidR="00435F67" w:rsidRPr="00435F67" w:rsidRDefault="008518AB" w:rsidP="001E7E10">
      <w:pPr>
        <w:rPr>
          <w:rFonts w:asciiTheme="minorHAnsi" w:hAnsiTheme="minorHAnsi" w:cstheme="minorHAnsi"/>
          <w:bCs/>
          <w:sz w:val="18"/>
          <w:szCs w:val="18"/>
        </w:rPr>
      </w:pPr>
      <w:r w:rsidRPr="00312977">
        <w:rPr>
          <w:rFonts w:asciiTheme="minorHAnsi" w:hAnsiTheme="minorHAnsi"/>
          <w:bCs/>
          <w:sz w:val="18"/>
          <w:szCs w:val="18"/>
          <w:lang w:val="de-DE"/>
        </w:rPr>
        <w:t>Markgrafenstraße 36-39</w:t>
      </w:r>
      <w:r w:rsidRPr="00312977">
        <w:rPr>
          <w:rFonts w:asciiTheme="minorHAnsi" w:hAnsiTheme="minorHAnsi"/>
          <w:bCs/>
          <w:sz w:val="18"/>
          <w:szCs w:val="18"/>
          <w:lang w:val="de-DE"/>
        </w:rPr>
        <w:tab/>
      </w:r>
      <w:r w:rsidRPr="00312977">
        <w:rPr>
          <w:rFonts w:asciiTheme="minorHAnsi" w:hAnsiTheme="minorHAnsi"/>
          <w:bCs/>
          <w:sz w:val="18"/>
          <w:szCs w:val="18"/>
          <w:lang w:val="de-DE"/>
        </w:rPr>
        <w:tab/>
      </w:r>
      <w:r w:rsidRPr="00312977">
        <w:rPr>
          <w:rFonts w:asciiTheme="minorHAnsi" w:hAnsiTheme="minorHAnsi"/>
          <w:bCs/>
          <w:sz w:val="18"/>
          <w:szCs w:val="18"/>
          <w:lang w:val="de-DE"/>
        </w:rPr>
        <w:tab/>
      </w:r>
      <w:r w:rsidRPr="00312977">
        <w:rPr>
          <w:rFonts w:asciiTheme="minorHAnsi" w:hAnsiTheme="minorHAnsi"/>
          <w:bCs/>
          <w:sz w:val="18"/>
          <w:szCs w:val="18"/>
          <w:lang w:val="de-DE"/>
        </w:rPr>
        <w:tab/>
      </w:r>
      <w:r w:rsidRPr="00312977">
        <w:rPr>
          <w:rFonts w:asciiTheme="minorHAnsi" w:hAnsiTheme="minorHAnsi"/>
          <w:bCs/>
          <w:sz w:val="18"/>
          <w:szCs w:val="18"/>
          <w:lang w:val="de-DE"/>
        </w:rPr>
        <w:tab/>
      </w:r>
      <w:proofErr w:type="spellStart"/>
      <w:r w:rsidRPr="00312977">
        <w:rPr>
          <w:rFonts w:asciiTheme="minorHAnsi" w:hAnsiTheme="minorHAnsi"/>
          <w:bCs/>
          <w:sz w:val="18"/>
          <w:szCs w:val="18"/>
          <w:lang w:val="de-DE"/>
        </w:rPr>
        <w:t>Leistritzstr</w:t>
      </w:r>
      <w:proofErr w:type="spellEnd"/>
      <w:r w:rsidRPr="00312977">
        <w:rPr>
          <w:rFonts w:asciiTheme="minorHAnsi" w:hAnsiTheme="minorHAnsi"/>
          <w:bCs/>
          <w:sz w:val="18"/>
          <w:szCs w:val="18"/>
          <w:lang w:val="de-DE"/>
        </w:rPr>
        <w:t xml:space="preserve">. </w:t>
      </w:r>
      <w:r>
        <w:rPr>
          <w:rFonts w:asciiTheme="minorHAnsi" w:hAnsiTheme="minorHAnsi"/>
          <w:bCs/>
          <w:sz w:val="18"/>
          <w:szCs w:val="18"/>
        </w:rPr>
        <w:t>1 - 11</w:t>
      </w:r>
    </w:p>
    <w:p w:rsidR="00435F67" w:rsidRPr="00435F67" w:rsidRDefault="008518AB" w:rsidP="001E7E10">
      <w:pPr>
        <w:rPr>
          <w:rFonts w:asciiTheme="minorHAnsi" w:hAnsiTheme="minorHAnsi" w:cstheme="minorHAnsi"/>
          <w:bCs/>
          <w:sz w:val="18"/>
          <w:szCs w:val="18"/>
        </w:rPr>
      </w:pPr>
      <w:proofErr w:type="gramStart"/>
      <w:r>
        <w:rPr>
          <w:rFonts w:asciiTheme="minorHAnsi" w:hAnsiTheme="minorHAnsi"/>
          <w:bCs/>
          <w:sz w:val="18"/>
          <w:szCs w:val="18"/>
        </w:rPr>
        <w:t>90459 N</w:t>
      </w:r>
      <w:r w:rsidR="006A6F76">
        <w:rPr>
          <w:rFonts w:asciiTheme="minorHAnsi" w:hAnsiTheme="minorHAnsi"/>
          <w:bCs/>
          <w:sz w:val="18"/>
          <w:szCs w:val="18"/>
        </w:rPr>
        <w:t>uremberg/Germany</w:t>
      </w:r>
      <w:r w:rsidR="006A6F76">
        <w:rPr>
          <w:rFonts w:asciiTheme="minorHAnsi" w:hAnsiTheme="minorHAnsi"/>
          <w:bCs/>
          <w:sz w:val="18"/>
          <w:szCs w:val="18"/>
        </w:rPr>
        <w:tab/>
      </w:r>
      <w:r w:rsidR="006A6F76">
        <w:rPr>
          <w:rFonts w:asciiTheme="minorHAnsi" w:hAnsiTheme="minorHAnsi"/>
          <w:bCs/>
          <w:sz w:val="18"/>
          <w:szCs w:val="18"/>
        </w:rPr>
        <w:tab/>
      </w:r>
      <w:r w:rsidR="006A6F76">
        <w:rPr>
          <w:rFonts w:asciiTheme="minorHAnsi" w:hAnsiTheme="minorHAnsi"/>
          <w:bCs/>
          <w:sz w:val="18"/>
          <w:szCs w:val="18"/>
        </w:rPr>
        <w:tab/>
      </w:r>
      <w:r w:rsidR="006A6F76">
        <w:rPr>
          <w:rFonts w:asciiTheme="minorHAnsi" w:hAnsiTheme="minorHAnsi"/>
          <w:bCs/>
          <w:sz w:val="18"/>
          <w:szCs w:val="18"/>
        </w:rPr>
        <w:tab/>
      </w:r>
      <w:r w:rsidR="006A6F76">
        <w:rPr>
          <w:rFonts w:asciiTheme="minorHAnsi" w:hAnsiTheme="minorHAnsi"/>
          <w:bCs/>
          <w:sz w:val="18"/>
          <w:szCs w:val="18"/>
        </w:rPr>
        <w:tab/>
      </w:r>
      <w:r>
        <w:rPr>
          <w:rFonts w:asciiTheme="minorHAnsi" w:hAnsiTheme="minorHAnsi"/>
          <w:bCs/>
          <w:sz w:val="18"/>
          <w:szCs w:val="18"/>
        </w:rPr>
        <w:t xml:space="preserve">92714 </w:t>
      </w:r>
      <w:proofErr w:type="spellStart"/>
      <w:r>
        <w:rPr>
          <w:rFonts w:asciiTheme="minorHAnsi" w:hAnsiTheme="minorHAnsi"/>
          <w:bCs/>
          <w:sz w:val="18"/>
          <w:szCs w:val="18"/>
        </w:rPr>
        <w:t>Pleystein</w:t>
      </w:r>
      <w:proofErr w:type="spellEnd"/>
      <w:r w:rsidR="006A6F76">
        <w:rPr>
          <w:rFonts w:asciiTheme="minorHAnsi" w:hAnsiTheme="minorHAnsi"/>
          <w:bCs/>
          <w:sz w:val="18"/>
          <w:szCs w:val="18"/>
        </w:rPr>
        <w:t>/Germany</w:t>
      </w:r>
      <w:proofErr w:type="gramEnd"/>
    </w:p>
    <w:p w:rsidR="00435F67" w:rsidRPr="00435F67" w:rsidRDefault="008518AB" w:rsidP="001E7E10">
      <w:pPr>
        <w:rPr>
          <w:rFonts w:asciiTheme="minorHAnsi" w:hAnsiTheme="minorHAnsi" w:cstheme="minorHAnsi"/>
          <w:bCs/>
          <w:sz w:val="18"/>
          <w:szCs w:val="18"/>
        </w:rPr>
      </w:pPr>
      <w:r>
        <w:rPr>
          <w:rFonts w:asciiTheme="minorHAnsi" w:hAnsiTheme="minorHAnsi"/>
          <w:bCs/>
          <w:sz w:val="18"/>
          <w:szCs w:val="18"/>
        </w:rPr>
        <w:t>P</w:t>
      </w:r>
      <w:r w:rsidR="00E96579">
        <w:rPr>
          <w:rFonts w:asciiTheme="minorHAnsi" w:hAnsiTheme="minorHAnsi"/>
          <w:bCs/>
          <w:sz w:val="18"/>
          <w:szCs w:val="18"/>
        </w:rPr>
        <w:t>hone: + 49 (0) 911 4306-120</w:t>
      </w:r>
      <w:r w:rsidR="00E96579">
        <w:rPr>
          <w:rFonts w:asciiTheme="minorHAnsi" w:hAnsiTheme="minorHAnsi"/>
          <w:bCs/>
          <w:sz w:val="18"/>
          <w:szCs w:val="18"/>
        </w:rPr>
        <w:tab/>
      </w:r>
      <w:r w:rsidR="00E96579">
        <w:rPr>
          <w:rFonts w:asciiTheme="minorHAnsi" w:hAnsiTheme="minorHAnsi"/>
          <w:bCs/>
          <w:sz w:val="18"/>
          <w:szCs w:val="18"/>
        </w:rPr>
        <w:tab/>
      </w:r>
      <w:r w:rsidR="00E96579">
        <w:rPr>
          <w:rFonts w:asciiTheme="minorHAnsi" w:hAnsiTheme="minorHAnsi"/>
          <w:bCs/>
          <w:sz w:val="18"/>
          <w:szCs w:val="18"/>
        </w:rPr>
        <w:tab/>
      </w:r>
      <w:r w:rsidR="00E96579">
        <w:rPr>
          <w:rFonts w:asciiTheme="minorHAnsi" w:hAnsiTheme="minorHAnsi"/>
          <w:bCs/>
          <w:sz w:val="18"/>
          <w:szCs w:val="18"/>
        </w:rPr>
        <w:tab/>
      </w:r>
      <w:r>
        <w:rPr>
          <w:rFonts w:asciiTheme="minorHAnsi" w:hAnsiTheme="minorHAnsi"/>
          <w:bCs/>
          <w:sz w:val="18"/>
          <w:szCs w:val="18"/>
        </w:rPr>
        <w:t>Phone: +49 (0) 9654 89-805</w:t>
      </w:r>
      <w:r>
        <w:rPr>
          <w:rFonts w:asciiTheme="minorHAnsi" w:hAnsiTheme="minorHAnsi"/>
          <w:bCs/>
          <w:sz w:val="18"/>
          <w:szCs w:val="18"/>
        </w:rPr>
        <w:tab/>
      </w:r>
      <w:r>
        <w:rPr>
          <w:rFonts w:asciiTheme="minorHAnsi" w:hAnsiTheme="minorHAnsi"/>
          <w:bCs/>
          <w:sz w:val="18"/>
          <w:szCs w:val="18"/>
        </w:rPr>
        <w:tab/>
      </w:r>
    </w:p>
    <w:p w:rsidR="00A02702" w:rsidRDefault="006A6F76" w:rsidP="001E7E10">
      <w:pPr>
        <w:rPr>
          <w:rFonts w:asciiTheme="minorHAnsi" w:hAnsiTheme="minorHAnsi"/>
          <w:bCs/>
          <w:sz w:val="18"/>
          <w:szCs w:val="18"/>
        </w:rPr>
      </w:pPr>
      <w:r>
        <w:rPr>
          <w:rFonts w:asciiTheme="minorHAnsi" w:hAnsiTheme="minorHAnsi"/>
          <w:bCs/>
          <w:sz w:val="18"/>
          <w:szCs w:val="18"/>
        </w:rPr>
        <w:t>Em</w:t>
      </w:r>
      <w:r w:rsidR="00004D8D">
        <w:rPr>
          <w:rFonts w:asciiTheme="minorHAnsi" w:hAnsiTheme="minorHAnsi"/>
          <w:bCs/>
          <w:sz w:val="18"/>
          <w:szCs w:val="18"/>
        </w:rPr>
        <w:t>ai</w:t>
      </w:r>
      <w:r>
        <w:rPr>
          <w:rFonts w:asciiTheme="minorHAnsi" w:hAnsiTheme="minorHAnsi"/>
          <w:bCs/>
          <w:sz w:val="18"/>
          <w:szCs w:val="18"/>
        </w:rPr>
        <w:t>l: mperisic@leistritz.com</w:t>
      </w:r>
      <w:r>
        <w:rPr>
          <w:rFonts w:asciiTheme="minorHAnsi" w:hAnsiTheme="minorHAnsi"/>
          <w:bCs/>
          <w:sz w:val="18"/>
          <w:szCs w:val="18"/>
        </w:rPr>
        <w:tab/>
      </w:r>
      <w:r>
        <w:rPr>
          <w:rFonts w:asciiTheme="minorHAnsi" w:hAnsiTheme="minorHAnsi"/>
          <w:bCs/>
          <w:sz w:val="18"/>
          <w:szCs w:val="18"/>
        </w:rPr>
        <w:tab/>
      </w:r>
      <w:r>
        <w:rPr>
          <w:rFonts w:asciiTheme="minorHAnsi" w:hAnsiTheme="minorHAnsi"/>
          <w:bCs/>
          <w:sz w:val="18"/>
          <w:szCs w:val="18"/>
        </w:rPr>
        <w:tab/>
      </w:r>
      <w:r>
        <w:rPr>
          <w:rFonts w:asciiTheme="minorHAnsi" w:hAnsiTheme="minorHAnsi"/>
          <w:bCs/>
          <w:sz w:val="18"/>
          <w:szCs w:val="18"/>
        </w:rPr>
        <w:tab/>
        <w:t>Em</w:t>
      </w:r>
      <w:r w:rsidR="00004D8D">
        <w:rPr>
          <w:rFonts w:asciiTheme="minorHAnsi" w:hAnsiTheme="minorHAnsi"/>
          <w:bCs/>
          <w:sz w:val="18"/>
          <w:szCs w:val="18"/>
        </w:rPr>
        <w:t xml:space="preserve">ail: </w:t>
      </w:r>
      <w:r w:rsidR="00E60484" w:rsidRPr="006A6F76">
        <w:rPr>
          <w:rFonts w:asciiTheme="minorHAnsi" w:hAnsiTheme="minorHAnsi"/>
          <w:bCs/>
          <w:sz w:val="18"/>
          <w:szCs w:val="18"/>
        </w:rPr>
        <w:t>mwengler@leistritz.com</w:t>
      </w:r>
    </w:p>
    <w:p w:rsidR="00E60484" w:rsidRDefault="00E60484" w:rsidP="001E7E10">
      <w:pPr>
        <w:rPr>
          <w:rFonts w:asciiTheme="minorHAnsi" w:hAnsiTheme="minorHAnsi"/>
          <w:bCs/>
          <w:sz w:val="18"/>
          <w:szCs w:val="18"/>
        </w:rPr>
      </w:pPr>
    </w:p>
    <w:p w:rsidR="00E60484" w:rsidRPr="00CE37E9" w:rsidRDefault="00E60484" w:rsidP="001E7E10">
      <w:pPr>
        <w:rPr>
          <w:rFonts w:asciiTheme="minorHAnsi" w:hAnsiTheme="minorHAnsi" w:cstheme="minorHAnsi"/>
          <w:sz w:val="18"/>
          <w:szCs w:val="18"/>
        </w:rPr>
      </w:pPr>
    </w:p>
    <w:sectPr w:rsidR="00E60484" w:rsidRPr="00CE37E9" w:rsidSect="006E7D6A">
      <w:headerReference w:type="default" r:id="rId11"/>
      <w:footerReference w:type="default" r:id="rId12"/>
      <w:type w:val="continuous"/>
      <w:pgSz w:w="11907" w:h="16840" w:code="9"/>
      <w:pgMar w:top="1952" w:right="2409" w:bottom="1134" w:left="1276" w:header="284" w:footer="474"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BBA" w:rsidRDefault="00DE5BBA">
      <w:r>
        <w:separator/>
      </w:r>
    </w:p>
  </w:endnote>
  <w:endnote w:type="continuationSeparator" w:id="0">
    <w:p w:rsidR="00DE5BBA" w:rsidRDefault="00DE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1BB" w:rsidRDefault="00A471BB">
    <w:pPr>
      <w:pBdr>
        <w:bottom w:val="single" w:sz="12" w:space="1" w:color="auto"/>
      </w:pBdr>
      <w:rPr>
        <w:b/>
        <w:color w:val="808080"/>
        <w:sz w:val="20"/>
        <w:szCs w:val="20"/>
      </w:rPr>
    </w:pPr>
  </w:p>
  <w:p w:rsidR="00A471BB" w:rsidRDefault="00A471BB">
    <w:pPr>
      <w:rPr>
        <w:b/>
        <w:color w:val="808080"/>
        <w:sz w:val="20"/>
        <w:szCs w:val="20"/>
      </w:rPr>
    </w:pPr>
  </w:p>
  <w:p w:rsidR="00A471BB" w:rsidRPr="00712E2E" w:rsidRDefault="00DB1F54">
    <w:pPr>
      <w:rPr>
        <w:rFonts w:asciiTheme="minorHAnsi" w:hAnsiTheme="minorHAnsi" w:cstheme="minorHAnsi"/>
        <w:b/>
        <w:color w:val="808080"/>
        <w:sz w:val="20"/>
        <w:szCs w:val="20"/>
      </w:rPr>
    </w:pPr>
    <w:r>
      <w:rPr>
        <w:rFonts w:asciiTheme="minorHAnsi" w:hAnsiTheme="minorHAnsi"/>
        <w:b/>
        <w:color w:val="808080"/>
        <w:sz w:val="20"/>
        <w:szCs w:val="20"/>
      </w:rPr>
      <w:t>PR</w:t>
    </w:r>
    <w:r w:rsidR="00A471BB">
      <w:rPr>
        <w:rFonts w:asciiTheme="minorHAnsi" w:hAnsiTheme="minorHAnsi"/>
        <w:b/>
        <w:color w:val="808080"/>
        <w:sz w:val="20"/>
        <w:szCs w:val="20"/>
      </w:rPr>
      <w:t xml:space="preserve"> 2/2019</w:t>
    </w:r>
    <w:r w:rsidR="00A471BB">
      <w:rPr>
        <w:rFonts w:asciiTheme="minorHAnsi" w:hAnsiTheme="minorHAnsi"/>
        <w:b/>
        <w:color w:val="808080"/>
        <w:sz w:val="20"/>
        <w:szCs w:val="20"/>
      </w:rPr>
      <w:tab/>
    </w:r>
    <w:r w:rsidR="00A471BB">
      <w:rPr>
        <w:rFonts w:asciiTheme="minorHAnsi" w:hAnsiTheme="minorHAnsi"/>
        <w:b/>
        <w:color w:val="808080"/>
        <w:sz w:val="20"/>
        <w:szCs w:val="20"/>
      </w:rPr>
      <w:tab/>
    </w:r>
    <w:r w:rsidR="00A471BB">
      <w:rPr>
        <w:rFonts w:asciiTheme="minorHAnsi" w:hAnsiTheme="minorHAnsi"/>
        <w:b/>
        <w:color w:val="808080"/>
        <w:sz w:val="20"/>
        <w:szCs w:val="20"/>
      </w:rPr>
      <w:tab/>
    </w:r>
    <w:r w:rsidR="00A471BB">
      <w:rPr>
        <w:rFonts w:asciiTheme="minorHAnsi" w:hAnsiTheme="minorHAnsi"/>
        <w:b/>
        <w:color w:val="808080"/>
        <w:sz w:val="20"/>
        <w:szCs w:val="20"/>
      </w:rPr>
      <w:tab/>
    </w:r>
    <w:r w:rsidR="00A471BB">
      <w:rPr>
        <w:rFonts w:asciiTheme="minorHAnsi" w:hAnsiTheme="minorHAnsi"/>
        <w:b/>
        <w:color w:val="808080"/>
        <w:sz w:val="20"/>
        <w:szCs w:val="20"/>
      </w:rPr>
      <w:tab/>
    </w:r>
    <w:r w:rsidR="00A471BB">
      <w:rPr>
        <w:rFonts w:asciiTheme="minorHAnsi" w:hAnsiTheme="minorHAnsi"/>
        <w:b/>
        <w:color w:val="808080"/>
        <w:sz w:val="20"/>
        <w:szCs w:val="20"/>
      </w:rPr>
      <w:tab/>
      <w:t xml:space="preserve">                         Characters: approx. 3,500</w:t>
    </w:r>
  </w:p>
  <w:p w:rsidR="00A471BB" w:rsidRPr="00712E2E" w:rsidRDefault="00A471BB">
    <w:pPr>
      <w:rPr>
        <w:rFonts w:asciiTheme="minorHAnsi" w:hAnsiTheme="minorHAnsi" w:cstheme="minorHAnsi"/>
        <w:b/>
        <w:color w:val="808080"/>
        <w:sz w:val="20"/>
        <w:szCs w:val="20"/>
      </w:rPr>
    </w:pPr>
    <w:r>
      <w:rPr>
        <w:rFonts w:asciiTheme="minorHAnsi" w:hAnsiTheme="minorHAnsi"/>
        <w:b/>
        <w:color w:val="808080"/>
        <w:sz w:val="20"/>
        <w:szCs w:val="20"/>
      </w:rPr>
      <w:t xml:space="preserve">  </w:t>
    </w:r>
  </w:p>
  <w:p w:rsidR="00A471BB" w:rsidRPr="00712E2E" w:rsidRDefault="00E60484" w:rsidP="006D2BA7">
    <w:pPr>
      <w:pStyle w:val="Fuzeile"/>
      <w:tabs>
        <w:tab w:val="clear" w:pos="4536"/>
        <w:tab w:val="clear" w:pos="9072"/>
      </w:tabs>
      <w:rPr>
        <w:rFonts w:asciiTheme="minorHAnsi" w:hAnsiTheme="minorHAnsi" w:cstheme="minorHAnsi"/>
        <w:b/>
        <w:color w:val="808080"/>
        <w:sz w:val="20"/>
        <w:szCs w:val="20"/>
      </w:rPr>
    </w:pPr>
    <w:proofErr w:type="spellStart"/>
    <w:r>
      <w:rPr>
        <w:rFonts w:asciiTheme="minorHAnsi" w:hAnsiTheme="minorHAnsi"/>
        <w:b/>
        <w:color w:val="808080"/>
        <w:sz w:val="20"/>
        <w:szCs w:val="20"/>
      </w:rPr>
      <w:t>PR</w:t>
    </w:r>
    <w:r w:rsidR="00A471BB">
      <w:rPr>
        <w:rFonts w:asciiTheme="minorHAnsi" w:hAnsiTheme="minorHAnsi"/>
        <w:b/>
        <w:color w:val="808080"/>
        <w:sz w:val="20"/>
        <w:szCs w:val="20"/>
      </w:rPr>
      <w:t>_Leistritz_Over</w:t>
    </w:r>
    <w:proofErr w:type="spellEnd"/>
    <w:r w:rsidR="00A471BB">
      <w:rPr>
        <w:rFonts w:asciiTheme="minorHAnsi" w:hAnsiTheme="minorHAnsi"/>
        <w:b/>
        <w:color w:val="808080"/>
        <w:sz w:val="20"/>
        <w:szCs w:val="20"/>
      </w:rPr>
      <w:t>-Cut</w:t>
    </w:r>
    <w:r w:rsidR="000939AD">
      <w:rPr>
        <w:rFonts w:asciiTheme="minorHAnsi" w:hAnsiTheme="minorHAnsi"/>
        <w:b/>
        <w:color w:val="808080"/>
        <w:sz w:val="20"/>
        <w:szCs w:val="20"/>
      </w:rPr>
      <w:t>+</w:t>
    </w:r>
    <w:r>
      <w:rPr>
        <w:rFonts w:asciiTheme="minorHAnsi" w:hAnsiTheme="minorHAnsi"/>
        <w:b/>
        <w:color w:val="808080"/>
        <w:sz w:val="20"/>
        <w:szCs w:val="20"/>
      </w:rPr>
      <w:tab/>
    </w:r>
    <w:r>
      <w:rPr>
        <w:rFonts w:asciiTheme="minorHAnsi" w:hAnsiTheme="minorHAnsi"/>
        <w:b/>
        <w:color w:val="808080"/>
        <w:sz w:val="20"/>
        <w:szCs w:val="20"/>
      </w:rPr>
      <w:tab/>
    </w:r>
    <w:r>
      <w:rPr>
        <w:rFonts w:asciiTheme="minorHAnsi" w:hAnsiTheme="minorHAnsi"/>
        <w:b/>
        <w:color w:val="808080"/>
        <w:sz w:val="20"/>
        <w:szCs w:val="20"/>
      </w:rPr>
      <w:tab/>
    </w:r>
    <w:r>
      <w:rPr>
        <w:rFonts w:asciiTheme="minorHAnsi" w:hAnsiTheme="minorHAnsi"/>
        <w:b/>
        <w:color w:val="808080"/>
        <w:sz w:val="20"/>
        <w:szCs w:val="20"/>
      </w:rPr>
      <w:tab/>
      <w:t xml:space="preserve">         </w:t>
    </w:r>
    <w:r w:rsidR="00A471BB">
      <w:rPr>
        <w:rFonts w:asciiTheme="minorHAnsi" w:hAnsiTheme="minorHAnsi"/>
        <w:b/>
        <w:color w:val="808080"/>
        <w:sz w:val="20"/>
        <w:szCs w:val="20"/>
      </w:rPr>
      <w:t xml:space="preserve">     </w:t>
    </w:r>
    <w:r w:rsidR="006A6F76">
      <w:rPr>
        <w:rFonts w:asciiTheme="minorHAnsi" w:hAnsiTheme="minorHAnsi"/>
        <w:b/>
        <w:color w:val="808080"/>
        <w:sz w:val="20"/>
        <w:szCs w:val="20"/>
      </w:rPr>
      <w:tab/>
    </w:r>
    <w:r w:rsidR="006A6F76">
      <w:rPr>
        <w:rFonts w:asciiTheme="minorHAnsi" w:hAnsiTheme="minorHAnsi"/>
        <w:b/>
        <w:color w:val="808080"/>
        <w:sz w:val="20"/>
        <w:szCs w:val="20"/>
      </w:rPr>
      <w:tab/>
      <w:t xml:space="preserve">   </w:t>
    </w:r>
    <w:r w:rsidR="00A471BB">
      <w:rPr>
        <w:rFonts w:asciiTheme="minorHAnsi" w:hAnsiTheme="minorHAnsi"/>
        <w:b/>
        <w:color w:val="808080"/>
        <w:sz w:val="20"/>
        <w:szCs w:val="20"/>
      </w:rPr>
      <w:t xml:space="preserve">      Page </w:t>
    </w:r>
    <w:r w:rsidR="00A471BB" w:rsidRPr="00712E2E">
      <w:rPr>
        <w:rStyle w:val="Seitenzahl"/>
        <w:rFonts w:asciiTheme="minorHAnsi" w:hAnsiTheme="minorHAnsi" w:cstheme="minorHAnsi"/>
        <w:b/>
        <w:color w:val="808080"/>
        <w:sz w:val="20"/>
        <w:szCs w:val="20"/>
      </w:rPr>
      <w:fldChar w:fldCharType="begin"/>
    </w:r>
    <w:r w:rsidR="00A471BB" w:rsidRPr="00712E2E">
      <w:rPr>
        <w:rStyle w:val="Seitenzahl"/>
        <w:rFonts w:asciiTheme="minorHAnsi" w:hAnsiTheme="minorHAnsi" w:cstheme="minorHAnsi"/>
        <w:b/>
        <w:color w:val="808080"/>
        <w:sz w:val="20"/>
        <w:szCs w:val="20"/>
      </w:rPr>
      <w:instrText xml:space="preserve"> PAGE </w:instrText>
    </w:r>
    <w:r w:rsidR="00A471BB" w:rsidRPr="00712E2E">
      <w:rPr>
        <w:rStyle w:val="Seitenzahl"/>
        <w:rFonts w:asciiTheme="minorHAnsi" w:hAnsiTheme="minorHAnsi" w:cstheme="minorHAnsi"/>
        <w:b/>
        <w:color w:val="808080"/>
        <w:sz w:val="20"/>
        <w:szCs w:val="20"/>
      </w:rPr>
      <w:fldChar w:fldCharType="separate"/>
    </w:r>
    <w:r w:rsidR="00E864D4">
      <w:rPr>
        <w:rStyle w:val="Seitenzahl"/>
        <w:rFonts w:asciiTheme="minorHAnsi" w:hAnsiTheme="minorHAnsi" w:cstheme="minorHAnsi"/>
        <w:b/>
        <w:noProof/>
        <w:color w:val="808080"/>
        <w:sz w:val="20"/>
        <w:szCs w:val="20"/>
      </w:rPr>
      <w:t>2</w:t>
    </w:r>
    <w:r w:rsidR="00A471BB" w:rsidRPr="00712E2E">
      <w:rPr>
        <w:rStyle w:val="Seitenzahl"/>
        <w:rFonts w:asciiTheme="minorHAnsi" w:hAnsiTheme="minorHAnsi" w:cstheme="minorHAnsi"/>
        <w:b/>
        <w:color w:val="808080"/>
        <w:sz w:val="20"/>
        <w:szCs w:val="20"/>
      </w:rPr>
      <w:fldChar w:fldCharType="end"/>
    </w:r>
    <w:r w:rsidR="00A471BB">
      <w:rPr>
        <w:rStyle w:val="Seitenzahl"/>
        <w:rFonts w:asciiTheme="minorHAnsi" w:hAnsiTheme="minorHAnsi"/>
        <w:b/>
        <w:color w:val="808080"/>
        <w:sz w:val="20"/>
        <w:szCs w:val="20"/>
      </w:rPr>
      <w:t xml:space="preserve"> </w:t>
    </w:r>
    <w:r w:rsidR="00A471BB">
      <w:rPr>
        <w:rFonts w:asciiTheme="minorHAnsi" w:hAnsiTheme="minorHAnsi"/>
        <w:b/>
        <w:color w:val="808080"/>
        <w:sz w:val="20"/>
        <w:szCs w:val="20"/>
      </w:rPr>
      <w:t xml:space="preserve">of </w:t>
    </w:r>
    <w:r w:rsidR="00A471BB" w:rsidRPr="00712E2E">
      <w:rPr>
        <w:rStyle w:val="Seitenzahl"/>
        <w:rFonts w:asciiTheme="minorHAnsi" w:hAnsiTheme="minorHAnsi" w:cstheme="minorHAnsi"/>
        <w:b/>
        <w:color w:val="808080"/>
        <w:sz w:val="20"/>
        <w:szCs w:val="20"/>
      </w:rPr>
      <w:fldChar w:fldCharType="begin"/>
    </w:r>
    <w:r w:rsidR="00A471BB" w:rsidRPr="00712E2E">
      <w:rPr>
        <w:rStyle w:val="Seitenzahl"/>
        <w:rFonts w:asciiTheme="minorHAnsi" w:hAnsiTheme="minorHAnsi" w:cstheme="minorHAnsi"/>
        <w:b/>
        <w:color w:val="808080"/>
        <w:sz w:val="20"/>
        <w:szCs w:val="20"/>
      </w:rPr>
      <w:instrText xml:space="preserve"> NUMPAGES </w:instrText>
    </w:r>
    <w:r w:rsidR="00A471BB" w:rsidRPr="00712E2E">
      <w:rPr>
        <w:rStyle w:val="Seitenzahl"/>
        <w:rFonts w:asciiTheme="minorHAnsi" w:hAnsiTheme="minorHAnsi" w:cstheme="minorHAnsi"/>
        <w:b/>
        <w:color w:val="808080"/>
        <w:sz w:val="20"/>
        <w:szCs w:val="20"/>
      </w:rPr>
      <w:fldChar w:fldCharType="separate"/>
    </w:r>
    <w:r w:rsidR="00E864D4">
      <w:rPr>
        <w:rStyle w:val="Seitenzahl"/>
        <w:rFonts w:asciiTheme="minorHAnsi" w:hAnsiTheme="minorHAnsi" w:cstheme="minorHAnsi"/>
        <w:b/>
        <w:noProof/>
        <w:color w:val="808080"/>
        <w:sz w:val="20"/>
        <w:szCs w:val="20"/>
      </w:rPr>
      <w:t>3</w:t>
    </w:r>
    <w:r w:rsidR="00A471BB" w:rsidRPr="00712E2E">
      <w:rPr>
        <w:rStyle w:val="Seitenzahl"/>
        <w:rFonts w:asciiTheme="minorHAnsi" w:hAnsiTheme="minorHAnsi" w:cstheme="minorHAnsi"/>
        <w:b/>
        <w:color w:val="8080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BBA" w:rsidRDefault="00DE5BBA">
      <w:r>
        <w:separator/>
      </w:r>
    </w:p>
  </w:footnote>
  <w:footnote w:type="continuationSeparator" w:id="0">
    <w:p w:rsidR="00DE5BBA" w:rsidRDefault="00DE5B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1BB" w:rsidRPr="00172D50" w:rsidRDefault="00A471BB" w:rsidP="00172D50">
    <w:pPr>
      <w:pStyle w:val="Kopfzeile"/>
      <w:tabs>
        <w:tab w:val="clear" w:pos="4536"/>
        <w:tab w:val="center" w:pos="5954"/>
      </w:tabs>
      <w:ind w:left="5954"/>
    </w:pPr>
    <w:r>
      <w:t xml:space="preserve">   </w:t>
    </w:r>
    <w:r>
      <w:rPr>
        <w:noProof/>
        <w:lang w:val="de-DE"/>
      </w:rPr>
      <w:drawing>
        <wp:inline distT="0" distB="0" distL="0" distR="0" wp14:anchorId="316A1D28" wp14:editId="4EED5887">
          <wp:extent cx="2432553" cy="546551"/>
          <wp:effectExtent l="0" t="0" r="6350" b="635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istritz_logo_2015.jpg"/>
                  <pic:cNvPicPr/>
                </pic:nvPicPr>
                <pic:blipFill>
                  <a:blip r:embed="rId1">
                    <a:extLst>
                      <a:ext uri="{28A0092B-C50C-407E-A947-70E740481C1C}">
                        <a14:useLocalDpi xmlns:a14="http://schemas.microsoft.com/office/drawing/2010/main" val="0"/>
                      </a:ext>
                    </a:extLst>
                  </a:blip>
                  <a:stretch>
                    <a:fillRect/>
                  </a:stretch>
                </pic:blipFill>
                <pic:spPr>
                  <a:xfrm>
                    <a:off x="0" y="0"/>
                    <a:ext cx="2434393" cy="54696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B7CC0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EF01134"/>
    <w:multiLevelType w:val="hybridMultilevel"/>
    <w:tmpl w:val="46AE109C"/>
    <w:lvl w:ilvl="0" w:tplc="706A2068">
      <w:start w:val="1"/>
      <w:numFmt w:val="bullet"/>
      <w:lvlText w:val=""/>
      <w:lvlJc w:val="left"/>
      <w:pPr>
        <w:tabs>
          <w:tab w:val="num" w:pos="720"/>
        </w:tabs>
        <w:ind w:left="720" w:hanging="360"/>
      </w:pPr>
      <w:rPr>
        <w:rFonts w:ascii="Symbol" w:hAnsi="Symbol" w:hint="default"/>
        <w:sz w:val="20"/>
      </w:rPr>
    </w:lvl>
    <w:lvl w:ilvl="1" w:tplc="A6269154" w:tentative="1">
      <w:start w:val="1"/>
      <w:numFmt w:val="bullet"/>
      <w:lvlText w:val="o"/>
      <w:lvlJc w:val="left"/>
      <w:pPr>
        <w:tabs>
          <w:tab w:val="num" w:pos="1440"/>
        </w:tabs>
        <w:ind w:left="1440" w:hanging="360"/>
      </w:pPr>
      <w:rPr>
        <w:rFonts w:ascii="Courier New" w:hAnsi="Courier New" w:hint="default"/>
        <w:sz w:val="20"/>
      </w:rPr>
    </w:lvl>
    <w:lvl w:ilvl="2" w:tplc="B988159C" w:tentative="1">
      <w:start w:val="1"/>
      <w:numFmt w:val="bullet"/>
      <w:lvlText w:val=""/>
      <w:lvlJc w:val="left"/>
      <w:pPr>
        <w:tabs>
          <w:tab w:val="num" w:pos="2160"/>
        </w:tabs>
        <w:ind w:left="2160" w:hanging="360"/>
      </w:pPr>
      <w:rPr>
        <w:rFonts w:ascii="Wingdings" w:hAnsi="Wingdings" w:hint="default"/>
        <w:sz w:val="20"/>
      </w:rPr>
    </w:lvl>
    <w:lvl w:ilvl="3" w:tplc="3F806844" w:tentative="1">
      <w:start w:val="1"/>
      <w:numFmt w:val="bullet"/>
      <w:lvlText w:val=""/>
      <w:lvlJc w:val="left"/>
      <w:pPr>
        <w:tabs>
          <w:tab w:val="num" w:pos="2880"/>
        </w:tabs>
        <w:ind w:left="2880" w:hanging="360"/>
      </w:pPr>
      <w:rPr>
        <w:rFonts w:ascii="Wingdings" w:hAnsi="Wingdings" w:hint="default"/>
        <w:sz w:val="20"/>
      </w:rPr>
    </w:lvl>
    <w:lvl w:ilvl="4" w:tplc="849E3156" w:tentative="1">
      <w:start w:val="1"/>
      <w:numFmt w:val="bullet"/>
      <w:lvlText w:val=""/>
      <w:lvlJc w:val="left"/>
      <w:pPr>
        <w:tabs>
          <w:tab w:val="num" w:pos="3600"/>
        </w:tabs>
        <w:ind w:left="3600" w:hanging="360"/>
      </w:pPr>
      <w:rPr>
        <w:rFonts w:ascii="Wingdings" w:hAnsi="Wingdings" w:hint="default"/>
        <w:sz w:val="20"/>
      </w:rPr>
    </w:lvl>
    <w:lvl w:ilvl="5" w:tplc="FA3C7E5A" w:tentative="1">
      <w:start w:val="1"/>
      <w:numFmt w:val="bullet"/>
      <w:lvlText w:val=""/>
      <w:lvlJc w:val="left"/>
      <w:pPr>
        <w:tabs>
          <w:tab w:val="num" w:pos="4320"/>
        </w:tabs>
        <w:ind w:left="4320" w:hanging="360"/>
      </w:pPr>
      <w:rPr>
        <w:rFonts w:ascii="Wingdings" w:hAnsi="Wingdings" w:hint="default"/>
        <w:sz w:val="20"/>
      </w:rPr>
    </w:lvl>
    <w:lvl w:ilvl="6" w:tplc="DA268576" w:tentative="1">
      <w:start w:val="1"/>
      <w:numFmt w:val="bullet"/>
      <w:lvlText w:val=""/>
      <w:lvlJc w:val="left"/>
      <w:pPr>
        <w:tabs>
          <w:tab w:val="num" w:pos="5040"/>
        </w:tabs>
        <w:ind w:left="5040" w:hanging="360"/>
      </w:pPr>
      <w:rPr>
        <w:rFonts w:ascii="Wingdings" w:hAnsi="Wingdings" w:hint="default"/>
        <w:sz w:val="20"/>
      </w:rPr>
    </w:lvl>
    <w:lvl w:ilvl="7" w:tplc="87B82A02" w:tentative="1">
      <w:start w:val="1"/>
      <w:numFmt w:val="bullet"/>
      <w:lvlText w:val=""/>
      <w:lvlJc w:val="left"/>
      <w:pPr>
        <w:tabs>
          <w:tab w:val="num" w:pos="5760"/>
        </w:tabs>
        <w:ind w:left="5760" w:hanging="360"/>
      </w:pPr>
      <w:rPr>
        <w:rFonts w:ascii="Wingdings" w:hAnsi="Wingdings" w:hint="default"/>
        <w:sz w:val="20"/>
      </w:rPr>
    </w:lvl>
    <w:lvl w:ilvl="8" w:tplc="06F2B64A"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doNotHyphenateCaps/>
  <w:drawingGridHorizontalSpacing w:val="100"/>
  <w:drawingGridVerticalSpacing w:val="136"/>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634"/>
    <w:rsid w:val="00004D8D"/>
    <w:rsid w:val="000120AA"/>
    <w:rsid w:val="00013832"/>
    <w:rsid w:val="00014D82"/>
    <w:rsid w:val="00021C29"/>
    <w:rsid w:val="000221DF"/>
    <w:rsid w:val="000314AF"/>
    <w:rsid w:val="00031E2B"/>
    <w:rsid w:val="000362A2"/>
    <w:rsid w:val="00043C52"/>
    <w:rsid w:val="000529C3"/>
    <w:rsid w:val="000569E1"/>
    <w:rsid w:val="00057932"/>
    <w:rsid w:val="00062063"/>
    <w:rsid w:val="00062B34"/>
    <w:rsid w:val="00072F17"/>
    <w:rsid w:val="00077BE3"/>
    <w:rsid w:val="000821CE"/>
    <w:rsid w:val="00090530"/>
    <w:rsid w:val="000939AD"/>
    <w:rsid w:val="00094EDE"/>
    <w:rsid w:val="000A0E4F"/>
    <w:rsid w:val="000B0E57"/>
    <w:rsid w:val="000C1190"/>
    <w:rsid w:val="000C33DA"/>
    <w:rsid w:val="000C3642"/>
    <w:rsid w:val="000D09EC"/>
    <w:rsid w:val="000D11DC"/>
    <w:rsid w:val="000D3D3F"/>
    <w:rsid w:val="000D66F3"/>
    <w:rsid w:val="000E0E5A"/>
    <w:rsid w:val="00101A11"/>
    <w:rsid w:val="00103A75"/>
    <w:rsid w:val="00110207"/>
    <w:rsid w:val="00116963"/>
    <w:rsid w:val="00117B67"/>
    <w:rsid w:val="00120838"/>
    <w:rsid w:val="00134767"/>
    <w:rsid w:val="001436F3"/>
    <w:rsid w:val="00145187"/>
    <w:rsid w:val="0015048B"/>
    <w:rsid w:val="00150D0E"/>
    <w:rsid w:val="0015130D"/>
    <w:rsid w:val="00151A6A"/>
    <w:rsid w:val="0015497A"/>
    <w:rsid w:val="00156592"/>
    <w:rsid w:val="001619DC"/>
    <w:rsid w:val="00172D50"/>
    <w:rsid w:val="001759BC"/>
    <w:rsid w:val="00190366"/>
    <w:rsid w:val="00191FFE"/>
    <w:rsid w:val="00192F97"/>
    <w:rsid w:val="00194A2A"/>
    <w:rsid w:val="00196A9C"/>
    <w:rsid w:val="001B4A75"/>
    <w:rsid w:val="001B51D2"/>
    <w:rsid w:val="001B6453"/>
    <w:rsid w:val="001C13A3"/>
    <w:rsid w:val="001C13FA"/>
    <w:rsid w:val="001C3188"/>
    <w:rsid w:val="001C5B02"/>
    <w:rsid w:val="001C5BDE"/>
    <w:rsid w:val="001D0DCD"/>
    <w:rsid w:val="001E05D8"/>
    <w:rsid w:val="001E1607"/>
    <w:rsid w:val="001E291C"/>
    <w:rsid w:val="001E320F"/>
    <w:rsid w:val="001E518C"/>
    <w:rsid w:val="001E5DA5"/>
    <w:rsid w:val="001E6684"/>
    <w:rsid w:val="001E7810"/>
    <w:rsid w:val="001E7E10"/>
    <w:rsid w:val="001F717F"/>
    <w:rsid w:val="00206046"/>
    <w:rsid w:val="00213585"/>
    <w:rsid w:val="002161DF"/>
    <w:rsid w:val="00231092"/>
    <w:rsid w:val="00232EEA"/>
    <w:rsid w:val="00233616"/>
    <w:rsid w:val="00235FF2"/>
    <w:rsid w:val="00240BA8"/>
    <w:rsid w:val="002438C9"/>
    <w:rsid w:val="00246D1E"/>
    <w:rsid w:val="00253867"/>
    <w:rsid w:val="00271761"/>
    <w:rsid w:val="00271BB0"/>
    <w:rsid w:val="00274847"/>
    <w:rsid w:val="00276E53"/>
    <w:rsid w:val="00280D1A"/>
    <w:rsid w:val="00285F5D"/>
    <w:rsid w:val="002874CA"/>
    <w:rsid w:val="00294634"/>
    <w:rsid w:val="00297DC2"/>
    <w:rsid w:val="002A3F6A"/>
    <w:rsid w:val="002A43DD"/>
    <w:rsid w:val="002A46BA"/>
    <w:rsid w:val="002B30C5"/>
    <w:rsid w:val="002B3727"/>
    <w:rsid w:val="002B6A83"/>
    <w:rsid w:val="002B6C5C"/>
    <w:rsid w:val="002C1E2A"/>
    <w:rsid w:val="002C25DB"/>
    <w:rsid w:val="002C54EA"/>
    <w:rsid w:val="002D4287"/>
    <w:rsid w:val="002D4994"/>
    <w:rsid w:val="002E5044"/>
    <w:rsid w:val="002E6BF8"/>
    <w:rsid w:val="002F1999"/>
    <w:rsid w:val="00300A55"/>
    <w:rsid w:val="00312977"/>
    <w:rsid w:val="0031570B"/>
    <w:rsid w:val="00317953"/>
    <w:rsid w:val="00337BCD"/>
    <w:rsid w:val="003424A1"/>
    <w:rsid w:val="00363DCA"/>
    <w:rsid w:val="00374788"/>
    <w:rsid w:val="003806CB"/>
    <w:rsid w:val="003872EB"/>
    <w:rsid w:val="00387F1A"/>
    <w:rsid w:val="003911C1"/>
    <w:rsid w:val="00392E3E"/>
    <w:rsid w:val="0039395D"/>
    <w:rsid w:val="003A0EE0"/>
    <w:rsid w:val="003A570B"/>
    <w:rsid w:val="003A6E9D"/>
    <w:rsid w:val="003B0336"/>
    <w:rsid w:val="003B06F9"/>
    <w:rsid w:val="003B12C7"/>
    <w:rsid w:val="003B4063"/>
    <w:rsid w:val="003C4A71"/>
    <w:rsid w:val="003D106D"/>
    <w:rsid w:val="003D4A8A"/>
    <w:rsid w:val="003D6075"/>
    <w:rsid w:val="003E1855"/>
    <w:rsid w:val="003E56B1"/>
    <w:rsid w:val="003F625D"/>
    <w:rsid w:val="00407558"/>
    <w:rsid w:val="004147A8"/>
    <w:rsid w:val="00421012"/>
    <w:rsid w:val="00427579"/>
    <w:rsid w:val="0043449B"/>
    <w:rsid w:val="00434DBE"/>
    <w:rsid w:val="00435F67"/>
    <w:rsid w:val="00452AF8"/>
    <w:rsid w:val="004531C6"/>
    <w:rsid w:val="00462EBA"/>
    <w:rsid w:val="00474CC7"/>
    <w:rsid w:val="00476476"/>
    <w:rsid w:val="004804B6"/>
    <w:rsid w:val="00486BC4"/>
    <w:rsid w:val="00492906"/>
    <w:rsid w:val="00493717"/>
    <w:rsid w:val="00493742"/>
    <w:rsid w:val="00493BAD"/>
    <w:rsid w:val="00495B31"/>
    <w:rsid w:val="004A19E4"/>
    <w:rsid w:val="004A37D6"/>
    <w:rsid w:val="004C07FD"/>
    <w:rsid w:val="004C0E5C"/>
    <w:rsid w:val="004C61B0"/>
    <w:rsid w:val="004C739C"/>
    <w:rsid w:val="004D316A"/>
    <w:rsid w:val="004D41DC"/>
    <w:rsid w:val="004D5F89"/>
    <w:rsid w:val="004F06A8"/>
    <w:rsid w:val="004F3832"/>
    <w:rsid w:val="004F5863"/>
    <w:rsid w:val="00501235"/>
    <w:rsid w:val="00506FA2"/>
    <w:rsid w:val="00507D6C"/>
    <w:rsid w:val="00524A92"/>
    <w:rsid w:val="00524AFF"/>
    <w:rsid w:val="00527DF5"/>
    <w:rsid w:val="0053157E"/>
    <w:rsid w:val="00534139"/>
    <w:rsid w:val="00537FF6"/>
    <w:rsid w:val="0054703F"/>
    <w:rsid w:val="005476BA"/>
    <w:rsid w:val="00551057"/>
    <w:rsid w:val="00563518"/>
    <w:rsid w:val="005713A5"/>
    <w:rsid w:val="00575E14"/>
    <w:rsid w:val="00576364"/>
    <w:rsid w:val="00582414"/>
    <w:rsid w:val="0058691D"/>
    <w:rsid w:val="00590940"/>
    <w:rsid w:val="0059477E"/>
    <w:rsid w:val="00595ED4"/>
    <w:rsid w:val="005A35A0"/>
    <w:rsid w:val="005B4F2C"/>
    <w:rsid w:val="005B7075"/>
    <w:rsid w:val="005D1BDD"/>
    <w:rsid w:val="005E6DB5"/>
    <w:rsid w:val="005F472C"/>
    <w:rsid w:val="00615739"/>
    <w:rsid w:val="00623877"/>
    <w:rsid w:val="00624684"/>
    <w:rsid w:val="0062491C"/>
    <w:rsid w:val="0063079B"/>
    <w:rsid w:val="0063158A"/>
    <w:rsid w:val="00635618"/>
    <w:rsid w:val="006408A1"/>
    <w:rsid w:val="00642A0A"/>
    <w:rsid w:val="00645EC5"/>
    <w:rsid w:val="00654769"/>
    <w:rsid w:val="00661622"/>
    <w:rsid w:val="00667543"/>
    <w:rsid w:val="00671A00"/>
    <w:rsid w:val="00676133"/>
    <w:rsid w:val="00676C21"/>
    <w:rsid w:val="006826AB"/>
    <w:rsid w:val="006A2362"/>
    <w:rsid w:val="006A6F76"/>
    <w:rsid w:val="006B0F1F"/>
    <w:rsid w:val="006B5F5F"/>
    <w:rsid w:val="006C3AF8"/>
    <w:rsid w:val="006D2BA7"/>
    <w:rsid w:val="006E5AF1"/>
    <w:rsid w:val="006E77B4"/>
    <w:rsid w:val="006E7D6A"/>
    <w:rsid w:val="00712E2E"/>
    <w:rsid w:val="00712F23"/>
    <w:rsid w:val="00716B11"/>
    <w:rsid w:val="00721733"/>
    <w:rsid w:val="0072542A"/>
    <w:rsid w:val="00730F14"/>
    <w:rsid w:val="0073221F"/>
    <w:rsid w:val="00733B61"/>
    <w:rsid w:val="00744A64"/>
    <w:rsid w:val="0074753A"/>
    <w:rsid w:val="0075095A"/>
    <w:rsid w:val="00751358"/>
    <w:rsid w:val="00752E47"/>
    <w:rsid w:val="00755344"/>
    <w:rsid w:val="00756854"/>
    <w:rsid w:val="00762877"/>
    <w:rsid w:val="00766606"/>
    <w:rsid w:val="007678D6"/>
    <w:rsid w:val="00774235"/>
    <w:rsid w:val="00776AB8"/>
    <w:rsid w:val="00790286"/>
    <w:rsid w:val="00794767"/>
    <w:rsid w:val="00794C5B"/>
    <w:rsid w:val="00795763"/>
    <w:rsid w:val="00797076"/>
    <w:rsid w:val="007A0C51"/>
    <w:rsid w:val="007A17E1"/>
    <w:rsid w:val="007A474D"/>
    <w:rsid w:val="007A492A"/>
    <w:rsid w:val="007A655C"/>
    <w:rsid w:val="007A67D0"/>
    <w:rsid w:val="007A73C7"/>
    <w:rsid w:val="007B1D9E"/>
    <w:rsid w:val="007B2ECA"/>
    <w:rsid w:val="007C2BFE"/>
    <w:rsid w:val="007C30CE"/>
    <w:rsid w:val="007C33A7"/>
    <w:rsid w:val="007C4CF3"/>
    <w:rsid w:val="007E16DC"/>
    <w:rsid w:val="007E429D"/>
    <w:rsid w:val="007F056A"/>
    <w:rsid w:val="007F27E8"/>
    <w:rsid w:val="007F41B3"/>
    <w:rsid w:val="00801DDF"/>
    <w:rsid w:val="00803CA4"/>
    <w:rsid w:val="00816AAE"/>
    <w:rsid w:val="00817BC9"/>
    <w:rsid w:val="00823A34"/>
    <w:rsid w:val="00836A9A"/>
    <w:rsid w:val="008450D2"/>
    <w:rsid w:val="0084629E"/>
    <w:rsid w:val="0085079D"/>
    <w:rsid w:val="008518AB"/>
    <w:rsid w:val="008566D7"/>
    <w:rsid w:val="00860522"/>
    <w:rsid w:val="0086098B"/>
    <w:rsid w:val="00861EA7"/>
    <w:rsid w:val="00874FA2"/>
    <w:rsid w:val="00876FFD"/>
    <w:rsid w:val="008A31B3"/>
    <w:rsid w:val="008A4CD7"/>
    <w:rsid w:val="008B74CE"/>
    <w:rsid w:val="008C7A4B"/>
    <w:rsid w:val="008D158C"/>
    <w:rsid w:val="008D283D"/>
    <w:rsid w:val="008D6C9D"/>
    <w:rsid w:val="008E4B90"/>
    <w:rsid w:val="0090252D"/>
    <w:rsid w:val="009053B2"/>
    <w:rsid w:val="00907533"/>
    <w:rsid w:val="0091217F"/>
    <w:rsid w:val="00912CFC"/>
    <w:rsid w:val="00916658"/>
    <w:rsid w:val="00917159"/>
    <w:rsid w:val="009177DF"/>
    <w:rsid w:val="00924DCD"/>
    <w:rsid w:val="009278E9"/>
    <w:rsid w:val="00931D0C"/>
    <w:rsid w:val="009440E8"/>
    <w:rsid w:val="00953747"/>
    <w:rsid w:val="0096069B"/>
    <w:rsid w:val="009719ED"/>
    <w:rsid w:val="00971A7C"/>
    <w:rsid w:val="00973AEE"/>
    <w:rsid w:val="009765A6"/>
    <w:rsid w:val="00985286"/>
    <w:rsid w:val="00985B16"/>
    <w:rsid w:val="009A4D0F"/>
    <w:rsid w:val="009A7CEE"/>
    <w:rsid w:val="009B429E"/>
    <w:rsid w:val="009C08A4"/>
    <w:rsid w:val="009C11DB"/>
    <w:rsid w:val="009D0C74"/>
    <w:rsid w:val="009D1C05"/>
    <w:rsid w:val="009E5908"/>
    <w:rsid w:val="009F028E"/>
    <w:rsid w:val="009F3AFB"/>
    <w:rsid w:val="009F43B6"/>
    <w:rsid w:val="009F57C8"/>
    <w:rsid w:val="00A023F7"/>
    <w:rsid w:val="00A02702"/>
    <w:rsid w:val="00A1086B"/>
    <w:rsid w:val="00A175DD"/>
    <w:rsid w:val="00A17D7F"/>
    <w:rsid w:val="00A27642"/>
    <w:rsid w:val="00A40D3F"/>
    <w:rsid w:val="00A449E5"/>
    <w:rsid w:val="00A471BB"/>
    <w:rsid w:val="00A54D24"/>
    <w:rsid w:val="00A55C39"/>
    <w:rsid w:val="00A60790"/>
    <w:rsid w:val="00A709E7"/>
    <w:rsid w:val="00A71B1C"/>
    <w:rsid w:val="00A80DAC"/>
    <w:rsid w:val="00A82770"/>
    <w:rsid w:val="00A91FDD"/>
    <w:rsid w:val="00AA12EF"/>
    <w:rsid w:val="00AA280A"/>
    <w:rsid w:val="00AA4B1F"/>
    <w:rsid w:val="00AB1F62"/>
    <w:rsid w:val="00AB7BDA"/>
    <w:rsid w:val="00AC04B8"/>
    <w:rsid w:val="00AC0963"/>
    <w:rsid w:val="00AC6054"/>
    <w:rsid w:val="00AC7DC0"/>
    <w:rsid w:val="00AD395C"/>
    <w:rsid w:val="00AD7ADC"/>
    <w:rsid w:val="00AF0CD3"/>
    <w:rsid w:val="00AF0D83"/>
    <w:rsid w:val="00AF5954"/>
    <w:rsid w:val="00B05A07"/>
    <w:rsid w:val="00B161BE"/>
    <w:rsid w:val="00B31883"/>
    <w:rsid w:val="00B32914"/>
    <w:rsid w:val="00B364A8"/>
    <w:rsid w:val="00B47556"/>
    <w:rsid w:val="00B47B93"/>
    <w:rsid w:val="00B57D14"/>
    <w:rsid w:val="00B72384"/>
    <w:rsid w:val="00B915C2"/>
    <w:rsid w:val="00B91A30"/>
    <w:rsid w:val="00B93F87"/>
    <w:rsid w:val="00B96F4D"/>
    <w:rsid w:val="00B97F5D"/>
    <w:rsid w:val="00BA3F5D"/>
    <w:rsid w:val="00BA5634"/>
    <w:rsid w:val="00BB1621"/>
    <w:rsid w:val="00BD0504"/>
    <w:rsid w:val="00BD5E73"/>
    <w:rsid w:val="00BE7704"/>
    <w:rsid w:val="00BE7712"/>
    <w:rsid w:val="00C0004A"/>
    <w:rsid w:val="00C01492"/>
    <w:rsid w:val="00C037A1"/>
    <w:rsid w:val="00C071A2"/>
    <w:rsid w:val="00C131CA"/>
    <w:rsid w:val="00C13597"/>
    <w:rsid w:val="00C157EA"/>
    <w:rsid w:val="00C327EE"/>
    <w:rsid w:val="00C348D0"/>
    <w:rsid w:val="00C40A6C"/>
    <w:rsid w:val="00C43E1E"/>
    <w:rsid w:val="00C5356A"/>
    <w:rsid w:val="00C550AD"/>
    <w:rsid w:val="00C57035"/>
    <w:rsid w:val="00C60522"/>
    <w:rsid w:val="00C64599"/>
    <w:rsid w:val="00C71F92"/>
    <w:rsid w:val="00C73F50"/>
    <w:rsid w:val="00C74ABA"/>
    <w:rsid w:val="00C80AF7"/>
    <w:rsid w:val="00C8499A"/>
    <w:rsid w:val="00C935CC"/>
    <w:rsid w:val="00C9661B"/>
    <w:rsid w:val="00C96940"/>
    <w:rsid w:val="00CA5509"/>
    <w:rsid w:val="00CB723E"/>
    <w:rsid w:val="00CC695B"/>
    <w:rsid w:val="00CC7387"/>
    <w:rsid w:val="00CD2B7D"/>
    <w:rsid w:val="00CD31D2"/>
    <w:rsid w:val="00CD424D"/>
    <w:rsid w:val="00CE37E9"/>
    <w:rsid w:val="00CE62EE"/>
    <w:rsid w:val="00CF0430"/>
    <w:rsid w:val="00CF3201"/>
    <w:rsid w:val="00CF4C25"/>
    <w:rsid w:val="00CF5D3C"/>
    <w:rsid w:val="00D1129D"/>
    <w:rsid w:val="00D132D0"/>
    <w:rsid w:val="00D37D3A"/>
    <w:rsid w:val="00D40012"/>
    <w:rsid w:val="00D406A6"/>
    <w:rsid w:val="00D462A4"/>
    <w:rsid w:val="00D51881"/>
    <w:rsid w:val="00D57F00"/>
    <w:rsid w:val="00D6264C"/>
    <w:rsid w:val="00D62A09"/>
    <w:rsid w:val="00D64E74"/>
    <w:rsid w:val="00D6630A"/>
    <w:rsid w:val="00D7102C"/>
    <w:rsid w:val="00D850BC"/>
    <w:rsid w:val="00D860F7"/>
    <w:rsid w:val="00D938E3"/>
    <w:rsid w:val="00D9711D"/>
    <w:rsid w:val="00DA1553"/>
    <w:rsid w:val="00DA2F0A"/>
    <w:rsid w:val="00DB19D9"/>
    <w:rsid w:val="00DB1F54"/>
    <w:rsid w:val="00DB491A"/>
    <w:rsid w:val="00DC33B4"/>
    <w:rsid w:val="00DD7ACD"/>
    <w:rsid w:val="00DE155E"/>
    <w:rsid w:val="00DE36B2"/>
    <w:rsid w:val="00DE431E"/>
    <w:rsid w:val="00DE5BBA"/>
    <w:rsid w:val="00DF008A"/>
    <w:rsid w:val="00DF0A8F"/>
    <w:rsid w:val="00E06687"/>
    <w:rsid w:val="00E07860"/>
    <w:rsid w:val="00E11177"/>
    <w:rsid w:val="00E1261E"/>
    <w:rsid w:val="00E13539"/>
    <w:rsid w:val="00E201FB"/>
    <w:rsid w:val="00E2189F"/>
    <w:rsid w:val="00E22773"/>
    <w:rsid w:val="00E25B63"/>
    <w:rsid w:val="00E3002D"/>
    <w:rsid w:val="00E37923"/>
    <w:rsid w:val="00E52356"/>
    <w:rsid w:val="00E60484"/>
    <w:rsid w:val="00E616DA"/>
    <w:rsid w:val="00E7378F"/>
    <w:rsid w:val="00E864D4"/>
    <w:rsid w:val="00E96579"/>
    <w:rsid w:val="00EB0F9F"/>
    <w:rsid w:val="00EB2945"/>
    <w:rsid w:val="00EC2069"/>
    <w:rsid w:val="00EC3384"/>
    <w:rsid w:val="00ED096C"/>
    <w:rsid w:val="00ED555C"/>
    <w:rsid w:val="00F0024D"/>
    <w:rsid w:val="00F0313A"/>
    <w:rsid w:val="00F10DF4"/>
    <w:rsid w:val="00F1147A"/>
    <w:rsid w:val="00F17E29"/>
    <w:rsid w:val="00F357E4"/>
    <w:rsid w:val="00F377E1"/>
    <w:rsid w:val="00F4198E"/>
    <w:rsid w:val="00F44689"/>
    <w:rsid w:val="00F527F2"/>
    <w:rsid w:val="00F7443B"/>
    <w:rsid w:val="00F754F9"/>
    <w:rsid w:val="00F81CFD"/>
    <w:rsid w:val="00F81DA1"/>
    <w:rsid w:val="00F8777B"/>
    <w:rsid w:val="00F930B4"/>
    <w:rsid w:val="00F946C1"/>
    <w:rsid w:val="00F965BD"/>
    <w:rsid w:val="00FA46BF"/>
    <w:rsid w:val="00FC02D1"/>
    <w:rsid w:val="00FC0B0C"/>
    <w:rsid w:val="00FC25AB"/>
    <w:rsid w:val="00FC3FB7"/>
    <w:rsid w:val="00FC7985"/>
    <w:rsid w:val="00FC7B43"/>
    <w:rsid w:val="00FD36E3"/>
    <w:rsid w:val="00FD417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sz w:val="24"/>
      <w:szCs w:val="24"/>
    </w:rPr>
  </w:style>
  <w:style w:type="paragraph" w:styleId="berschrift1">
    <w:name w:val="heading 1"/>
    <w:basedOn w:val="Standard"/>
    <w:next w:val="Standard"/>
    <w:qFormat/>
    <w:pPr>
      <w:keepNext/>
      <w:spacing w:line="360" w:lineRule="auto"/>
      <w:outlineLvl w:val="0"/>
    </w:pPr>
    <w:rPr>
      <w:b/>
      <w:sz w:val="28"/>
    </w:rPr>
  </w:style>
  <w:style w:type="paragraph" w:styleId="berschrift2">
    <w:name w:val="heading 2"/>
    <w:basedOn w:val="Standard"/>
    <w:next w:val="Standard"/>
    <w:qFormat/>
    <w:pPr>
      <w:keepNext/>
      <w:spacing w:line="360" w:lineRule="auto"/>
      <w:ind w:right="424"/>
      <w:outlineLvl w:val="1"/>
    </w:pPr>
    <w:rPr>
      <w:i/>
      <w:iCs/>
      <w:sz w:val="22"/>
    </w:rPr>
  </w:style>
  <w:style w:type="paragraph" w:styleId="berschrift3">
    <w:name w:val="heading 3"/>
    <w:basedOn w:val="Standard"/>
    <w:next w:val="Standard"/>
    <w:qFormat/>
    <w:pPr>
      <w:keepNext/>
      <w:spacing w:line="360" w:lineRule="auto"/>
      <w:jc w:val="both"/>
      <w:outlineLvl w:val="2"/>
    </w:pPr>
    <w:rPr>
      <w:i/>
      <w:iCs/>
      <w:sz w:val="22"/>
    </w:rPr>
  </w:style>
  <w:style w:type="paragraph" w:styleId="berschrift4">
    <w:name w:val="heading 4"/>
    <w:basedOn w:val="Standard"/>
    <w:next w:val="Standard"/>
    <w:qFormat/>
    <w:pPr>
      <w:keepNext/>
      <w:spacing w:line="360" w:lineRule="auto"/>
      <w:outlineLvl w:val="3"/>
    </w:pPr>
    <w:rPr>
      <w:i/>
      <w:iCs/>
      <w:sz w:val="22"/>
      <w:szCs w:val="22"/>
    </w:rPr>
  </w:style>
  <w:style w:type="paragraph" w:styleId="berschrift5">
    <w:name w:val="heading 5"/>
    <w:basedOn w:val="Standard"/>
    <w:next w:val="Standard"/>
    <w:qFormat/>
    <w:pPr>
      <w:keepNext/>
      <w:spacing w:line="360" w:lineRule="auto"/>
      <w:outlineLvl w:val="4"/>
    </w:pPr>
    <w:rPr>
      <w:b/>
      <w:sz w:val="20"/>
    </w:rPr>
  </w:style>
  <w:style w:type="paragraph" w:styleId="berschrift6">
    <w:name w:val="heading 6"/>
    <w:basedOn w:val="Standard"/>
    <w:next w:val="Standard"/>
    <w:qFormat/>
    <w:pPr>
      <w:keepNext/>
      <w:spacing w:line="360" w:lineRule="auto"/>
      <w:outlineLvl w:val="5"/>
    </w:pPr>
    <w:rPr>
      <w:b/>
      <w:bCs/>
      <w:i/>
      <w:sz w:val="22"/>
    </w:rPr>
  </w:style>
  <w:style w:type="paragraph" w:styleId="berschrift7">
    <w:name w:val="heading 7"/>
    <w:basedOn w:val="Standard"/>
    <w:next w:val="Standard"/>
    <w:qFormat/>
    <w:pPr>
      <w:keepNext/>
      <w:outlineLvl w:val="6"/>
    </w:pPr>
    <w:rPr>
      <w:b/>
      <w:bCs/>
      <w:color w:val="FF6600"/>
      <w:sz w:val="22"/>
    </w:rPr>
  </w:style>
  <w:style w:type="paragraph" w:styleId="berschrift8">
    <w:name w:val="heading 8"/>
    <w:basedOn w:val="Standard"/>
    <w:next w:val="Standard"/>
    <w:qFormat/>
    <w:pPr>
      <w:keepNext/>
      <w:ind w:right="1462"/>
      <w:outlineLvl w:val="7"/>
    </w:pPr>
    <w:rPr>
      <w:b/>
      <w:i/>
      <w:iCs/>
      <w:sz w:val="22"/>
    </w:rPr>
  </w:style>
  <w:style w:type="paragraph" w:styleId="berschrift9">
    <w:name w:val="heading 9"/>
    <w:basedOn w:val="Standard"/>
    <w:next w:val="Standard"/>
    <w:qFormat/>
    <w:pPr>
      <w:keepNext/>
      <w:outlineLvl w:val="8"/>
    </w:pPr>
    <w:rPr>
      <w:b/>
      <w:bCs/>
      <w:color w:val="FF66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Tahoma"/>
      <w:sz w:val="16"/>
      <w:szCs w:val="16"/>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3">
    <w:name w:val="Body Text 3"/>
    <w:basedOn w:val="Standard"/>
    <w:semiHidden/>
    <w:pPr>
      <w:spacing w:line="360" w:lineRule="auto"/>
    </w:pPr>
    <w:rPr>
      <w:sz w:val="22"/>
    </w:rPr>
  </w:style>
  <w:style w:type="paragraph" w:styleId="Textkrper">
    <w:name w:val="Body Text"/>
    <w:basedOn w:val="Standard"/>
    <w:semiHidden/>
    <w:pPr>
      <w:spacing w:line="360" w:lineRule="auto"/>
      <w:ind w:right="224"/>
    </w:pPr>
    <w:rPr>
      <w:sz w:val="22"/>
    </w:rPr>
  </w:style>
  <w:style w:type="paragraph" w:styleId="Beschriftung">
    <w:name w:val="caption"/>
    <w:basedOn w:val="Standard"/>
    <w:next w:val="Standard"/>
    <w:qFormat/>
    <w:pPr>
      <w:spacing w:before="120" w:after="120"/>
    </w:pPr>
    <w:rPr>
      <w:b/>
      <w:bCs/>
      <w:sz w:val="20"/>
      <w:szCs w:val="20"/>
    </w:rPr>
  </w:style>
  <w:style w:type="character" w:styleId="Hyperlink">
    <w:name w:val="Hyperlink"/>
    <w:semiHidden/>
    <w:rPr>
      <w:color w:val="0000FF"/>
      <w:u w:val="single"/>
    </w:rPr>
  </w:style>
  <w:style w:type="paragraph" w:styleId="Textkrper2">
    <w:name w:val="Body Text 2"/>
    <w:basedOn w:val="Standard"/>
    <w:semiHidden/>
    <w:pPr>
      <w:spacing w:after="120" w:line="480" w:lineRule="auto"/>
    </w:pPr>
  </w:style>
  <w:style w:type="character" w:styleId="Seitenzahl">
    <w:name w:val="page number"/>
    <w:basedOn w:val="Absatz-Standardschriftart"/>
    <w:semiHidden/>
  </w:style>
  <w:style w:type="character" w:styleId="BesuchterHyperlink">
    <w:name w:val="FollowedHyperlink"/>
    <w:semiHidden/>
    <w:rPr>
      <w:color w:val="800080"/>
      <w:u w:val="single"/>
    </w:rPr>
  </w:style>
  <w:style w:type="paragraph" w:styleId="HTMLVorformatiert">
    <w:name w:val="HTML Preformatted"/>
    <w:basedOn w:val="Standard"/>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norm1">
    <w:name w:val="anorm1"/>
    <w:basedOn w:val="Standard"/>
    <w:rsid w:val="00755344"/>
    <w:pPr>
      <w:tabs>
        <w:tab w:val="left" w:pos="284"/>
      </w:tabs>
    </w:pPr>
    <w:rPr>
      <w:rFonts w:cs="Times New Roman"/>
      <w:sz w:val="22"/>
      <w:szCs w:val="20"/>
    </w:rPr>
  </w:style>
  <w:style w:type="character" w:styleId="Fett">
    <w:name w:val="Strong"/>
    <w:qFormat/>
    <w:rsid w:val="007553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sz w:val="24"/>
      <w:szCs w:val="24"/>
    </w:rPr>
  </w:style>
  <w:style w:type="paragraph" w:styleId="berschrift1">
    <w:name w:val="heading 1"/>
    <w:basedOn w:val="Standard"/>
    <w:next w:val="Standard"/>
    <w:qFormat/>
    <w:pPr>
      <w:keepNext/>
      <w:spacing w:line="360" w:lineRule="auto"/>
      <w:outlineLvl w:val="0"/>
    </w:pPr>
    <w:rPr>
      <w:b/>
      <w:sz w:val="28"/>
    </w:rPr>
  </w:style>
  <w:style w:type="paragraph" w:styleId="berschrift2">
    <w:name w:val="heading 2"/>
    <w:basedOn w:val="Standard"/>
    <w:next w:val="Standard"/>
    <w:qFormat/>
    <w:pPr>
      <w:keepNext/>
      <w:spacing w:line="360" w:lineRule="auto"/>
      <w:ind w:right="424"/>
      <w:outlineLvl w:val="1"/>
    </w:pPr>
    <w:rPr>
      <w:i/>
      <w:iCs/>
      <w:sz w:val="22"/>
    </w:rPr>
  </w:style>
  <w:style w:type="paragraph" w:styleId="berschrift3">
    <w:name w:val="heading 3"/>
    <w:basedOn w:val="Standard"/>
    <w:next w:val="Standard"/>
    <w:qFormat/>
    <w:pPr>
      <w:keepNext/>
      <w:spacing w:line="360" w:lineRule="auto"/>
      <w:jc w:val="both"/>
      <w:outlineLvl w:val="2"/>
    </w:pPr>
    <w:rPr>
      <w:i/>
      <w:iCs/>
      <w:sz w:val="22"/>
    </w:rPr>
  </w:style>
  <w:style w:type="paragraph" w:styleId="berschrift4">
    <w:name w:val="heading 4"/>
    <w:basedOn w:val="Standard"/>
    <w:next w:val="Standard"/>
    <w:qFormat/>
    <w:pPr>
      <w:keepNext/>
      <w:spacing w:line="360" w:lineRule="auto"/>
      <w:outlineLvl w:val="3"/>
    </w:pPr>
    <w:rPr>
      <w:i/>
      <w:iCs/>
      <w:sz w:val="22"/>
      <w:szCs w:val="22"/>
    </w:rPr>
  </w:style>
  <w:style w:type="paragraph" w:styleId="berschrift5">
    <w:name w:val="heading 5"/>
    <w:basedOn w:val="Standard"/>
    <w:next w:val="Standard"/>
    <w:qFormat/>
    <w:pPr>
      <w:keepNext/>
      <w:spacing w:line="360" w:lineRule="auto"/>
      <w:outlineLvl w:val="4"/>
    </w:pPr>
    <w:rPr>
      <w:b/>
      <w:sz w:val="20"/>
    </w:rPr>
  </w:style>
  <w:style w:type="paragraph" w:styleId="berschrift6">
    <w:name w:val="heading 6"/>
    <w:basedOn w:val="Standard"/>
    <w:next w:val="Standard"/>
    <w:qFormat/>
    <w:pPr>
      <w:keepNext/>
      <w:spacing w:line="360" w:lineRule="auto"/>
      <w:outlineLvl w:val="5"/>
    </w:pPr>
    <w:rPr>
      <w:b/>
      <w:bCs/>
      <w:i/>
      <w:sz w:val="22"/>
    </w:rPr>
  </w:style>
  <w:style w:type="paragraph" w:styleId="berschrift7">
    <w:name w:val="heading 7"/>
    <w:basedOn w:val="Standard"/>
    <w:next w:val="Standard"/>
    <w:qFormat/>
    <w:pPr>
      <w:keepNext/>
      <w:outlineLvl w:val="6"/>
    </w:pPr>
    <w:rPr>
      <w:b/>
      <w:bCs/>
      <w:color w:val="FF6600"/>
      <w:sz w:val="22"/>
    </w:rPr>
  </w:style>
  <w:style w:type="paragraph" w:styleId="berschrift8">
    <w:name w:val="heading 8"/>
    <w:basedOn w:val="Standard"/>
    <w:next w:val="Standard"/>
    <w:qFormat/>
    <w:pPr>
      <w:keepNext/>
      <w:ind w:right="1462"/>
      <w:outlineLvl w:val="7"/>
    </w:pPr>
    <w:rPr>
      <w:b/>
      <w:i/>
      <w:iCs/>
      <w:sz w:val="22"/>
    </w:rPr>
  </w:style>
  <w:style w:type="paragraph" w:styleId="berschrift9">
    <w:name w:val="heading 9"/>
    <w:basedOn w:val="Standard"/>
    <w:next w:val="Standard"/>
    <w:qFormat/>
    <w:pPr>
      <w:keepNext/>
      <w:outlineLvl w:val="8"/>
    </w:pPr>
    <w:rPr>
      <w:b/>
      <w:bCs/>
      <w:color w:val="FF66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Tahoma"/>
      <w:sz w:val="16"/>
      <w:szCs w:val="16"/>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3">
    <w:name w:val="Body Text 3"/>
    <w:basedOn w:val="Standard"/>
    <w:semiHidden/>
    <w:pPr>
      <w:spacing w:line="360" w:lineRule="auto"/>
    </w:pPr>
    <w:rPr>
      <w:sz w:val="22"/>
    </w:rPr>
  </w:style>
  <w:style w:type="paragraph" w:styleId="Textkrper">
    <w:name w:val="Body Text"/>
    <w:basedOn w:val="Standard"/>
    <w:semiHidden/>
    <w:pPr>
      <w:spacing w:line="360" w:lineRule="auto"/>
      <w:ind w:right="224"/>
    </w:pPr>
    <w:rPr>
      <w:sz w:val="22"/>
    </w:rPr>
  </w:style>
  <w:style w:type="paragraph" w:styleId="Beschriftung">
    <w:name w:val="caption"/>
    <w:basedOn w:val="Standard"/>
    <w:next w:val="Standard"/>
    <w:qFormat/>
    <w:pPr>
      <w:spacing w:before="120" w:after="120"/>
    </w:pPr>
    <w:rPr>
      <w:b/>
      <w:bCs/>
      <w:sz w:val="20"/>
      <w:szCs w:val="20"/>
    </w:rPr>
  </w:style>
  <w:style w:type="character" w:styleId="Hyperlink">
    <w:name w:val="Hyperlink"/>
    <w:semiHidden/>
    <w:rPr>
      <w:color w:val="0000FF"/>
      <w:u w:val="single"/>
    </w:rPr>
  </w:style>
  <w:style w:type="paragraph" w:styleId="Textkrper2">
    <w:name w:val="Body Text 2"/>
    <w:basedOn w:val="Standard"/>
    <w:semiHidden/>
    <w:pPr>
      <w:spacing w:after="120" w:line="480" w:lineRule="auto"/>
    </w:pPr>
  </w:style>
  <w:style w:type="character" w:styleId="Seitenzahl">
    <w:name w:val="page number"/>
    <w:basedOn w:val="Absatz-Standardschriftart"/>
    <w:semiHidden/>
  </w:style>
  <w:style w:type="character" w:styleId="BesuchterHyperlink">
    <w:name w:val="FollowedHyperlink"/>
    <w:semiHidden/>
    <w:rPr>
      <w:color w:val="800080"/>
      <w:u w:val="single"/>
    </w:rPr>
  </w:style>
  <w:style w:type="paragraph" w:styleId="HTMLVorformatiert">
    <w:name w:val="HTML Preformatted"/>
    <w:basedOn w:val="Standard"/>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norm1">
    <w:name w:val="anorm1"/>
    <w:basedOn w:val="Standard"/>
    <w:rsid w:val="00755344"/>
    <w:pPr>
      <w:tabs>
        <w:tab w:val="left" w:pos="284"/>
      </w:tabs>
    </w:pPr>
    <w:rPr>
      <w:rFonts w:cs="Times New Roman"/>
      <w:sz w:val="22"/>
      <w:szCs w:val="20"/>
    </w:rPr>
  </w:style>
  <w:style w:type="character" w:styleId="Fett">
    <w:name w:val="Strong"/>
    <w:qFormat/>
    <w:rsid w:val="007553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73659">
      <w:bodyDiv w:val="1"/>
      <w:marLeft w:val="0"/>
      <w:marRight w:val="0"/>
      <w:marTop w:val="0"/>
      <w:marBottom w:val="0"/>
      <w:divBdr>
        <w:top w:val="none" w:sz="0" w:space="0" w:color="auto"/>
        <w:left w:val="none" w:sz="0" w:space="0" w:color="auto"/>
        <w:bottom w:val="none" w:sz="0" w:space="0" w:color="auto"/>
        <w:right w:val="none" w:sz="0" w:space="0" w:color="auto"/>
      </w:divBdr>
      <w:divsChild>
        <w:div w:id="1542356480">
          <w:marLeft w:val="0"/>
          <w:marRight w:val="0"/>
          <w:marTop w:val="0"/>
          <w:marBottom w:val="0"/>
          <w:divBdr>
            <w:top w:val="none" w:sz="0" w:space="0" w:color="auto"/>
            <w:left w:val="none" w:sz="0" w:space="0" w:color="auto"/>
            <w:bottom w:val="none" w:sz="0" w:space="0" w:color="auto"/>
            <w:right w:val="none" w:sz="0" w:space="0" w:color="auto"/>
          </w:divBdr>
        </w:div>
      </w:divsChild>
    </w:div>
    <w:div w:id="685905430">
      <w:bodyDiv w:val="1"/>
      <w:marLeft w:val="0"/>
      <w:marRight w:val="0"/>
      <w:marTop w:val="0"/>
      <w:marBottom w:val="0"/>
      <w:divBdr>
        <w:top w:val="none" w:sz="0" w:space="0" w:color="auto"/>
        <w:left w:val="none" w:sz="0" w:space="0" w:color="auto"/>
        <w:bottom w:val="none" w:sz="0" w:space="0" w:color="auto"/>
        <w:right w:val="none" w:sz="0" w:space="0" w:color="auto"/>
      </w:divBdr>
    </w:div>
    <w:div w:id="733040707">
      <w:bodyDiv w:val="1"/>
      <w:marLeft w:val="0"/>
      <w:marRight w:val="0"/>
      <w:marTop w:val="0"/>
      <w:marBottom w:val="0"/>
      <w:divBdr>
        <w:top w:val="none" w:sz="0" w:space="0" w:color="auto"/>
        <w:left w:val="none" w:sz="0" w:space="0" w:color="auto"/>
        <w:bottom w:val="none" w:sz="0" w:space="0" w:color="auto"/>
        <w:right w:val="none" w:sz="0" w:space="0" w:color="auto"/>
      </w:divBdr>
    </w:div>
    <w:div w:id="150262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96145-5092-4D2C-A413-3436B6367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4130</Characters>
  <Application>Microsoft Office Word</Application>
  <DocSecurity>0</DocSecurity>
  <Lines>84</Lines>
  <Paragraphs>26</Paragraphs>
  <ScaleCrop>false</ScaleCrop>
  <HeadingPairs>
    <vt:vector size="2" baseType="variant">
      <vt:variant>
        <vt:lpstr>Titel</vt:lpstr>
      </vt:variant>
      <vt:variant>
        <vt:i4>1</vt:i4>
      </vt:variant>
    </vt:vector>
  </HeadingPairs>
  <TitlesOfParts>
    <vt:vector size="1" baseType="lpstr">
      <vt:lpstr>AMB Neue Werkzeuge</vt:lpstr>
    </vt:vector>
  </TitlesOfParts>
  <Company>Leistritz Gruppe</Company>
  <LinksUpToDate>false</LinksUpToDate>
  <CharactersWithSpaces>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 Neue Werkzeuge</dc:title>
  <dc:creator>mperisic@leistritz.com</dc:creator>
  <cp:lastModifiedBy>perisicm</cp:lastModifiedBy>
  <cp:revision>11</cp:revision>
  <cp:lastPrinted>2019-09-13T09:55:00Z</cp:lastPrinted>
  <dcterms:created xsi:type="dcterms:W3CDTF">2019-08-22T13:26:00Z</dcterms:created>
  <dcterms:modified xsi:type="dcterms:W3CDTF">2019-09-13T09:55:00Z</dcterms:modified>
</cp:coreProperties>
</file>